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99AD9" w14:textId="77777777" w:rsidR="00096C2E" w:rsidRPr="009D351C" w:rsidRDefault="00096C2E" w:rsidP="003A16D0">
      <w:pPr>
        <w:tabs>
          <w:tab w:val="left" w:pos="567"/>
        </w:tabs>
        <w:spacing w:after="120" w:line="240" w:lineRule="auto"/>
        <w:rPr>
          <w:rFonts w:ascii="Arial" w:eastAsia="Times New Roman" w:hAnsi="Arial" w:cs="Arial"/>
          <w:b/>
          <w:color w:val="0F243E" w:themeColor="text2" w:themeShade="80"/>
          <w:lang w:eastAsia="pl-PL"/>
        </w:rPr>
      </w:pPr>
      <w:bookmarkStart w:id="0" w:name="_GoBack"/>
      <w:bookmarkEnd w:id="0"/>
    </w:p>
    <w:p w14:paraId="66D73471" w14:textId="09F7FA26" w:rsidR="004645A2" w:rsidRPr="009D351C" w:rsidRDefault="00BE2B9E" w:rsidP="00943B25">
      <w:pPr>
        <w:tabs>
          <w:tab w:val="left" w:pos="567"/>
        </w:tabs>
        <w:spacing w:after="120"/>
        <w:ind w:left="4962"/>
        <w:rPr>
          <w:rFonts w:ascii="Arial" w:eastAsia="Times New Roman" w:hAnsi="Arial" w:cs="Arial"/>
          <w:b/>
          <w:color w:val="0F243E" w:themeColor="text2" w:themeShade="80"/>
          <w:lang w:eastAsia="pl-PL"/>
        </w:rPr>
      </w:pPr>
      <w:r>
        <w:rPr>
          <w:rFonts w:ascii="Arial" w:eastAsia="Times New Roman" w:hAnsi="Arial" w:cs="Arial"/>
          <w:b/>
          <w:color w:val="0F243E" w:themeColor="text2" w:themeShade="80"/>
          <w:lang w:eastAsia="pl-PL"/>
        </w:rPr>
        <w:t>Załącznik nr 6</w:t>
      </w:r>
      <w:r w:rsidR="004645A2" w:rsidRPr="009D351C">
        <w:rPr>
          <w:rFonts w:ascii="Arial" w:eastAsia="Times New Roman" w:hAnsi="Arial" w:cs="Arial"/>
          <w:b/>
          <w:color w:val="0F243E" w:themeColor="text2" w:themeShade="80"/>
          <w:lang w:eastAsia="pl-PL"/>
        </w:rPr>
        <w:t xml:space="preserve"> wzór umowy</w:t>
      </w:r>
    </w:p>
    <w:p w14:paraId="6903D280" w14:textId="77777777" w:rsidR="004645A2" w:rsidRPr="009D351C" w:rsidRDefault="004645A2" w:rsidP="004645A2">
      <w:pPr>
        <w:tabs>
          <w:tab w:val="left" w:pos="567"/>
        </w:tabs>
        <w:spacing w:after="120"/>
        <w:jc w:val="center"/>
        <w:rPr>
          <w:rFonts w:ascii="Arial" w:eastAsia="Times New Roman" w:hAnsi="Arial" w:cs="Arial"/>
          <w:bCs/>
          <w:color w:val="0F243E" w:themeColor="text2" w:themeShade="80"/>
          <w:lang w:eastAsia="pl-PL"/>
        </w:rPr>
      </w:pPr>
    </w:p>
    <w:p w14:paraId="458138A2" w14:textId="52AF7794" w:rsidR="00DC3883" w:rsidRPr="009D351C" w:rsidRDefault="004645A2" w:rsidP="004645A2">
      <w:pPr>
        <w:tabs>
          <w:tab w:val="left" w:pos="567"/>
        </w:tabs>
        <w:spacing w:after="120"/>
        <w:jc w:val="center"/>
        <w:rPr>
          <w:rFonts w:ascii="Arial" w:eastAsia="Times New Roman" w:hAnsi="Arial" w:cs="Arial"/>
          <w:b/>
          <w:color w:val="0F243E" w:themeColor="text2" w:themeShade="80"/>
          <w:lang w:eastAsia="pl-PL"/>
        </w:rPr>
      </w:pPr>
      <w:r w:rsidRPr="009D351C">
        <w:rPr>
          <w:rFonts w:ascii="Arial" w:eastAsia="Times New Roman" w:hAnsi="Arial" w:cs="Arial"/>
          <w:b/>
          <w:color w:val="0F243E" w:themeColor="text2" w:themeShade="80"/>
          <w:lang w:eastAsia="pl-PL"/>
        </w:rPr>
        <w:t>UMOWA NR</w:t>
      </w:r>
      <w:r w:rsidRPr="009D351C">
        <w:rPr>
          <w:rFonts w:ascii="Arial" w:eastAsia="Times New Roman" w:hAnsi="Arial" w:cs="Arial"/>
          <w:bCs/>
          <w:color w:val="0F243E" w:themeColor="text2" w:themeShade="80"/>
          <w:lang w:eastAsia="pl-PL"/>
        </w:rPr>
        <w:t xml:space="preserve"> ………………..</w:t>
      </w:r>
    </w:p>
    <w:p w14:paraId="0966685C" w14:textId="1AC21E72" w:rsidR="00DC3883" w:rsidRPr="009D351C" w:rsidRDefault="00DC3883" w:rsidP="00703CA6">
      <w:pPr>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zawarta w dniu ……………….r. </w:t>
      </w:r>
      <w:r w:rsidR="00943B25" w:rsidRPr="009D351C">
        <w:rPr>
          <w:rFonts w:ascii="Arial" w:eastAsia="Times New Roman" w:hAnsi="Arial" w:cs="Arial"/>
          <w:color w:val="0F243E" w:themeColor="text2" w:themeShade="80"/>
          <w:lang w:eastAsia="pl-PL"/>
        </w:rPr>
        <w:t>po</w:t>
      </w:r>
      <w:r w:rsidRPr="009D351C">
        <w:rPr>
          <w:rFonts w:ascii="Arial" w:eastAsia="Times New Roman" w:hAnsi="Arial" w:cs="Arial"/>
          <w:color w:val="0F243E" w:themeColor="text2" w:themeShade="80"/>
          <w:lang w:eastAsia="pl-PL"/>
        </w:rPr>
        <w:t>między:</w:t>
      </w:r>
    </w:p>
    <w:p w14:paraId="38BE4C2B" w14:textId="38B8D1E1" w:rsidR="00DC3883" w:rsidRPr="009D351C" w:rsidRDefault="00117FDC" w:rsidP="00703CA6">
      <w:pPr>
        <w:tabs>
          <w:tab w:val="left" w:pos="567"/>
        </w:tabs>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Skarbem Państwa - </w:t>
      </w:r>
      <w:r w:rsidR="00F8561C" w:rsidRPr="009D351C">
        <w:rPr>
          <w:rFonts w:ascii="Arial" w:eastAsia="Times New Roman" w:hAnsi="Arial" w:cs="Arial"/>
          <w:color w:val="0F243E" w:themeColor="text2" w:themeShade="80"/>
          <w:lang w:eastAsia="pl-PL"/>
        </w:rPr>
        <w:t xml:space="preserve"> Regionalnym Dyrektorem  Ochrony Środowiska</w:t>
      </w:r>
      <w:r w:rsidR="00DC3883" w:rsidRPr="009D351C">
        <w:rPr>
          <w:rFonts w:ascii="Arial" w:eastAsia="Times New Roman" w:hAnsi="Arial" w:cs="Arial"/>
          <w:color w:val="0F243E" w:themeColor="text2" w:themeShade="80"/>
          <w:lang w:eastAsia="pl-PL"/>
        </w:rPr>
        <w:t xml:space="preserve"> w Gdańsku, </w:t>
      </w:r>
      <w:r w:rsidR="00F8561C" w:rsidRPr="009D351C">
        <w:rPr>
          <w:rFonts w:ascii="Arial" w:eastAsia="Times New Roman" w:hAnsi="Arial" w:cs="Arial"/>
          <w:color w:val="0F243E" w:themeColor="text2" w:themeShade="80"/>
          <w:lang w:eastAsia="pl-PL"/>
        </w:rPr>
        <w:t xml:space="preserve">               </w:t>
      </w:r>
      <w:r w:rsidR="00DC3883" w:rsidRPr="009D351C">
        <w:rPr>
          <w:rFonts w:ascii="Arial" w:eastAsia="Times New Roman" w:hAnsi="Arial" w:cs="Arial"/>
          <w:color w:val="0F243E" w:themeColor="text2" w:themeShade="80"/>
          <w:lang w:eastAsia="pl-PL"/>
        </w:rPr>
        <w:t>ul. Chmielna 54/57, 80-748 Gdańsk NIP 583-304-72-93, REGON 22-07-00-750,</w:t>
      </w:r>
      <w:r w:rsidR="003525DF" w:rsidRPr="009D351C">
        <w:rPr>
          <w:rFonts w:ascii="Arial" w:eastAsia="Times New Roman" w:hAnsi="Arial" w:cs="Arial"/>
          <w:color w:val="0F243E" w:themeColor="text2" w:themeShade="80"/>
          <w:lang w:eastAsia="pl-PL"/>
        </w:rPr>
        <w:t xml:space="preserve"> </w:t>
      </w:r>
    </w:p>
    <w:p w14:paraId="777CD0AE" w14:textId="77777777" w:rsidR="00DC3883" w:rsidRPr="009D351C" w:rsidRDefault="00F8561C" w:rsidP="00703CA6">
      <w:pPr>
        <w:tabs>
          <w:tab w:val="left" w:pos="567"/>
        </w:tabs>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r</w:t>
      </w:r>
      <w:r w:rsidR="00DC3883" w:rsidRPr="009D351C">
        <w:rPr>
          <w:rFonts w:ascii="Arial" w:eastAsia="Times New Roman" w:hAnsi="Arial" w:cs="Arial"/>
          <w:color w:val="0F243E" w:themeColor="text2" w:themeShade="80"/>
          <w:lang w:eastAsia="pl-PL"/>
        </w:rPr>
        <w:t>eprezentowan</w:t>
      </w:r>
      <w:r w:rsidRPr="009D351C">
        <w:rPr>
          <w:rFonts w:ascii="Arial" w:eastAsia="Times New Roman" w:hAnsi="Arial" w:cs="Arial"/>
          <w:color w:val="0F243E" w:themeColor="text2" w:themeShade="80"/>
          <w:lang w:eastAsia="pl-PL"/>
        </w:rPr>
        <w:t xml:space="preserve">ym </w:t>
      </w:r>
      <w:r w:rsidR="00DC3883" w:rsidRPr="009D351C">
        <w:rPr>
          <w:rFonts w:ascii="Arial" w:eastAsia="Times New Roman" w:hAnsi="Arial" w:cs="Arial"/>
          <w:color w:val="0F243E" w:themeColor="text2" w:themeShade="80"/>
          <w:lang w:eastAsia="pl-PL"/>
        </w:rPr>
        <w:t xml:space="preserve"> przez ………………………………………..., </w:t>
      </w:r>
    </w:p>
    <w:p w14:paraId="0A5E92DC" w14:textId="77777777" w:rsidR="00DC3883" w:rsidRPr="009D351C" w:rsidRDefault="00DC3883" w:rsidP="00703CA6">
      <w:pPr>
        <w:tabs>
          <w:tab w:val="left" w:pos="567"/>
        </w:tabs>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zwan</w:t>
      </w:r>
      <w:r w:rsidR="00F8561C" w:rsidRPr="009D351C">
        <w:rPr>
          <w:rFonts w:ascii="Arial" w:eastAsia="Times New Roman" w:hAnsi="Arial" w:cs="Arial"/>
          <w:color w:val="0F243E" w:themeColor="text2" w:themeShade="80"/>
          <w:lang w:eastAsia="pl-PL"/>
        </w:rPr>
        <w:t xml:space="preserve">ym </w:t>
      </w:r>
      <w:r w:rsidRPr="009D351C">
        <w:rPr>
          <w:rFonts w:ascii="Arial" w:eastAsia="Times New Roman" w:hAnsi="Arial" w:cs="Arial"/>
          <w:color w:val="0F243E" w:themeColor="text2" w:themeShade="80"/>
          <w:lang w:eastAsia="pl-PL"/>
        </w:rPr>
        <w:t xml:space="preserve"> dalej</w:t>
      </w:r>
      <w:r w:rsidRPr="009D351C">
        <w:rPr>
          <w:rFonts w:ascii="Arial" w:eastAsia="Times New Roman" w:hAnsi="Arial" w:cs="Arial"/>
          <w:b/>
          <w:color w:val="0F243E" w:themeColor="text2" w:themeShade="80"/>
          <w:lang w:eastAsia="pl-PL"/>
        </w:rPr>
        <w:t xml:space="preserve"> </w:t>
      </w:r>
      <w:r w:rsidRPr="009D351C">
        <w:rPr>
          <w:rFonts w:ascii="Arial" w:eastAsia="Times New Roman" w:hAnsi="Arial" w:cs="Arial"/>
          <w:color w:val="0F243E" w:themeColor="text2" w:themeShade="80"/>
          <w:lang w:eastAsia="pl-PL"/>
        </w:rPr>
        <w:t>„Zamawiającym”,</w:t>
      </w:r>
    </w:p>
    <w:p w14:paraId="6934A7E9" w14:textId="77777777" w:rsidR="00DC3883" w:rsidRPr="009D351C" w:rsidRDefault="00DC3883" w:rsidP="00703CA6">
      <w:pPr>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a</w:t>
      </w:r>
    </w:p>
    <w:p w14:paraId="2AE70592" w14:textId="761BED22" w:rsidR="004645A2" w:rsidRPr="009D351C" w:rsidRDefault="004645A2" w:rsidP="00703CA6">
      <w:pPr>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działającym na podstawie wpisu do ………………………………………………………………....</w:t>
      </w:r>
    </w:p>
    <w:p w14:paraId="7BCD8B80" w14:textId="77777777" w:rsidR="004645A2" w:rsidRPr="009D351C" w:rsidRDefault="004645A2" w:rsidP="00703CA6">
      <w:pPr>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NIP…………………………….., REGON …………………………………………….</w:t>
      </w:r>
    </w:p>
    <w:p w14:paraId="176DA90F" w14:textId="77777777" w:rsidR="004645A2" w:rsidRPr="009D351C" w:rsidRDefault="004645A2" w:rsidP="00703CA6">
      <w:pPr>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reprezentowanym przez ………………………………………………………………………………,</w:t>
      </w:r>
    </w:p>
    <w:p w14:paraId="0001028E" w14:textId="3A9AB1FA" w:rsidR="00DC3883" w:rsidRPr="009D351C" w:rsidRDefault="004645A2" w:rsidP="00703CA6">
      <w:pPr>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zwanym dalej „Wykonawcą”,</w:t>
      </w:r>
    </w:p>
    <w:p w14:paraId="41CBC146" w14:textId="77777777" w:rsidR="00DC3883" w:rsidRPr="009D351C" w:rsidRDefault="00DC3883" w:rsidP="00703CA6">
      <w:pPr>
        <w:spacing w:after="12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zaś wspólnie zwanymi dalej </w:t>
      </w:r>
      <w:r w:rsidRPr="009D351C">
        <w:rPr>
          <w:rFonts w:ascii="Arial" w:eastAsia="Times New Roman" w:hAnsi="Arial" w:cs="Arial"/>
          <w:bCs/>
          <w:color w:val="0F243E" w:themeColor="text2" w:themeShade="80"/>
          <w:lang w:eastAsia="pl-PL"/>
        </w:rPr>
        <w:t>„Stronami”,</w:t>
      </w:r>
      <w:r w:rsidRPr="009D351C">
        <w:rPr>
          <w:rFonts w:ascii="Arial" w:eastAsia="Times New Roman" w:hAnsi="Arial" w:cs="Arial"/>
          <w:color w:val="0F243E" w:themeColor="text2" w:themeShade="80"/>
          <w:lang w:eastAsia="pl-PL"/>
        </w:rPr>
        <w:t xml:space="preserve"> o następującej treści: </w:t>
      </w:r>
    </w:p>
    <w:p w14:paraId="19D2D819" w14:textId="1A5FA771" w:rsidR="004645A2" w:rsidRPr="009D351C" w:rsidRDefault="004645A2" w:rsidP="00703CA6">
      <w:pPr>
        <w:spacing w:after="0"/>
        <w:ind w:firstLine="708"/>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Umowa została zawarta w wyniku udzielenia zamówienia publicznego w trybie </w:t>
      </w:r>
      <w:r w:rsidR="00BE2B9E">
        <w:rPr>
          <w:rFonts w:ascii="Arial" w:eastAsia="Times New Roman" w:hAnsi="Arial" w:cs="Arial"/>
          <w:color w:val="0F243E" w:themeColor="text2" w:themeShade="80"/>
          <w:lang w:eastAsia="pl-PL"/>
        </w:rPr>
        <w:t>przetargu nieograniczonego</w:t>
      </w:r>
      <w:r w:rsidRPr="009D351C">
        <w:rPr>
          <w:rFonts w:ascii="Arial" w:eastAsia="Times New Roman" w:hAnsi="Arial" w:cs="Arial"/>
          <w:color w:val="0F243E" w:themeColor="text2" w:themeShade="80"/>
          <w:lang w:eastAsia="pl-PL"/>
        </w:rPr>
        <w:t>, zgodnie z ustawą z dnia 11 września 2019  r. Prawo zamówień publicznych (</w:t>
      </w:r>
      <w:proofErr w:type="spellStart"/>
      <w:r w:rsidRPr="009D351C">
        <w:rPr>
          <w:rFonts w:ascii="Arial" w:eastAsia="Times New Roman" w:hAnsi="Arial" w:cs="Arial"/>
          <w:color w:val="0F243E" w:themeColor="text2" w:themeShade="80"/>
          <w:lang w:eastAsia="pl-PL"/>
        </w:rPr>
        <w:t>t.j</w:t>
      </w:r>
      <w:proofErr w:type="spellEnd"/>
      <w:r w:rsidRPr="009D351C">
        <w:rPr>
          <w:rFonts w:ascii="Arial" w:eastAsia="Times New Roman" w:hAnsi="Arial" w:cs="Arial"/>
          <w:color w:val="0F243E" w:themeColor="text2" w:themeShade="80"/>
          <w:lang w:eastAsia="pl-PL"/>
        </w:rPr>
        <w:t xml:space="preserve">. Dz. U. z </w:t>
      </w:r>
      <w:r w:rsidRPr="009D351C">
        <w:rPr>
          <w:rFonts w:ascii="Arial" w:hAnsi="Arial" w:cs="Arial"/>
          <w:color w:val="0F243E" w:themeColor="text2" w:themeShade="80"/>
        </w:rPr>
        <w:t>20</w:t>
      </w:r>
      <w:r w:rsidR="00EF28CC">
        <w:rPr>
          <w:rFonts w:ascii="Arial" w:hAnsi="Arial" w:cs="Arial"/>
          <w:color w:val="0F243E" w:themeColor="text2" w:themeShade="80"/>
        </w:rPr>
        <w:t>21</w:t>
      </w:r>
      <w:r w:rsidRPr="009D351C">
        <w:rPr>
          <w:rFonts w:ascii="Arial" w:hAnsi="Arial" w:cs="Arial"/>
          <w:color w:val="0F243E" w:themeColor="text2" w:themeShade="80"/>
        </w:rPr>
        <w:t xml:space="preserve"> r., poz. </w:t>
      </w:r>
      <w:r w:rsidR="00EF28CC">
        <w:rPr>
          <w:rFonts w:ascii="Arial" w:hAnsi="Arial" w:cs="Arial"/>
          <w:color w:val="0F243E" w:themeColor="text2" w:themeShade="80"/>
        </w:rPr>
        <w:t>1129</w:t>
      </w:r>
      <w:r w:rsidRPr="009D351C">
        <w:rPr>
          <w:rFonts w:ascii="Arial" w:hAnsi="Arial" w:cs="Arial"/>
          <w:color w:val="0F243E" w:themeColor="text2" w:themeShade="80"/>
        </w:rPr>
        <w:t xml:space="preserve"> ze zm.</w:t>
      </w:r>
      <w:r w:rsidRPr="009D351C">
        <w:rPr>
          <w:rFonts w:ascii="Arial" w:eastAsia="Times New Roman" w:hAnsi="Arial" w:cs="Arial"/>
          <w:color w:val="0F243E" w:themeColor="text2" w:themeShade="80"/>
          <w:lang w:eastAsia="pl-PL"/>
        </w:rPr>
        <w:t>).</w:t>
      </w:r>
    </w:p>
    <w:p w14:paraId="0138007B" w14:textId="77777777" w:rsidR="00F80BB4" w:rsidRPr="009D351C" w:rsidRDefault="00F80BB4" w:rsidP="00957716">
      <w:pPr>
        <w:spacing w:after="0"/>
        <w:jc w:val="center"/>
        <w:rPr>
          <w:rFonts w:ascii="Arial" w:eastAsia="Times New Roman" w:hAnsi="Arial" w:cs="Arial"/>
          <w:b/>
          <w:color w:val="0F243E" w:themeColor="text2" w:themeShade="80"/>
          <w:lang w:eastAsia="pl-PL"/>
        </w:rPr>
      </w:pPr>
    </w:p>
    <w:p w14:paraId="5C771E09" w14:textId="77777777" w:rsidR="007F37B6" w:rsidRPr="009D351C" w:rsidRDefault="007F37B6" w:rsidP="004645A2">
      <w:pPr>
        <w:spacing w:after="0"/>
        <w:rPr>
          <w:rFonts w:ascii="Arial" w:eastAsia="Times New Roman" w:hAnsi="Arial" w:cs="Arial"/>
          <w:b/>
          <w:color w:val="0F243E" w:themeColor="text2" w:themeShade="80"/>
          <w:lang w:eastAsia="pl-PL"/>
        </w:rPr>
      </w:pPr>
    </w:p>
    <w:p w14:paraId="60C837AE" w14:textId="77777777" w:rsidR="00DC3883" w:rsidRPr="009D351C" w:rsidRDefault="00DC3883" w:rsidP="00F23E54">
      <w:pPr>
        <w:spacing w:after="0"/>
        <w:jc w:val="center"/>
        <w:rPr>
          <w:rFonts w:ascii="Arial" w:eastAsia="Times New Roman" w:hAnsi="Arial" w:cs="Arial"/>
          <w:b/>
          <w:color w:val="0F243E" w:themeColor="text2" w:themeShade="80"/>
          <w:lang w:eastAsia="pl-PL"/>
        </w:rPr>
      </w:pPr>
      <w:r w:rsidRPr="009D351C">
        <w:rPr>
          <w:rFonts w:ascii="Arial" w:eastAsia="Times New Roman" w:hAnsi="Arial" w:cs="Arial"/>
          <w:b/>
          <w:color w:val="0F243E" w:themeColor="text2" w:themeShade="80"/>
          <w:lang w:eastAsia="pl-PL"/>
        </w:rPr>
        <w:t xml:space="preserve"> PRZEDMIOT UMOWY</w:t>
      </w:r>
    </w:p>
    <w:p w14:paraId="7C0CEF8A" w14:textId="77777777" w:rsidR="00DC3883" w:rsidRPr="009D351C" w:rsidRDefault="00DC3883" w:rsidP="00350696">
      <w:pPr>
        <w:spacing w:after="12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1</w:t>
      </w:r>
    </w:p>
    <w:p w14:paraId="11BBF496" w14:textId="5E11E591" w:rsidR="00AF3483" w:rsidRPr="00BE2B9E" w:rsidRDefault="00BE2B9E" w:rsidP="00BE2B9E">
      <w:pPr>
        <w:pStyle w:val="Akapitzlist"/>
        <w:numPr>
          <w:ilvl w:val="0"/>
          <w:numId w:val="39"/>
        </w:numPr>
        <w:spacing w:after="0" w:line="240" w:lineRule="auto"/>
        <w:ind w:left="284" w:hanging="284"/>
        <w:jc w:val="both"/>
        <w:rPr>
          <w:rFonts w:ascii="Arial" w:eastAsia="Times New Roman" w:hAnsi="Arial" w:cs="Arial"/>
          <w:b/>
          <w:color w:val="0F243E" w:themeColor="text2" w:themeShade="80"/>
          <w:lang w:eastAsia="pl-PL"/>
        </w:rPr>
      </w:pPr>
      <w:r w:rsidRPr="00BE2B9E">
        <w:rPr>
          <w:rFonts w:ascii="Arial" w:hAnsi="Arial" w:cs="Arial"/>
          <w:color w:val="0F243E" w:themeColor="text2" w:themeShade="80"/>
        </w:rPr>
        <w:t>Przedmiotem umowy jest</w:t>
      </w:r>
      <w:r w:rsidR="003B68D9" w:rsidRPr="00BE2B9E">
        <w:rPr>
          <w:rFonts w:ascii="Arial" w:hAnsi="Arial" w:cs="Arial"/>
          <w:color w:val="0F243E" w:themeColor="text2" w:themeShade="80"/>
        </w:rPr>
        <w:t xml:space="preserve"> </w:t>
      </w:r>
      <w:r w:rsidR="00540DD0" w:rsidRPr="00BE2B9E">
        <w:rPr>
          <w:rFonts w:ascii="Arial" w:hAnsi="Arial" w:cs="Arial"/>
          <w:b/>
          <w:bCs/>
          <w:color w:val="0F243E" w:themeColor="text2" w:themeShade="80"/>
        </w:rPr>
        <w:t>„</w:t>
      </w:r>
      <w:bookmarkStart w:id="1" w:name="_Hlk70326299"/>
      <w:r w:rsidRPr="00BE2B9E">
        <w:rPr>
          <w:rFonts w:ascii="Arial" w:eastAsia="Times New Roman" w:hAnsi="Arial" w:cs="Arial"/>
          <w:b/>
          <w:color w:val="0F243E" w:themeColor="text2" w:themeShade="80"/>
          <w:lang w:eastAsia="pl-PL"/>
        </w:rPr>
        <w:t>Opracowanie dokumentacji PZO wraz z wykonaniem niezbędnych ekspertyz przyrodniczych (1 obszar Natura 2000 Klify i Rafy Kamienne Orłowa PLH220105)</w:t>
      </w:r>
      <w:r w:rsidR="001C35A9">
        <w:rPr>
          <w:rFonts w:ascii="Arial" w:eastAsia="Times New Roman" w:hAnsi="Arial" w:cs="Arial"/>
          <w:b/>
          <w:color w:val="0F243E" w:themeColor="text2" w:themeShade="80"/>
          <w:lang w:eastAsia="pl-PL"/>
        </w:rPr>
        <w:t>.</w:t>
      </w:r>
    </w:p>
    <w:bookmarkEnd w:id="1"/>
    <w:p w14:paraId="4C2304FF" w14:textId="77777777" w:rsidR="003B68D9" w:rsidRPr="009D351C" w:rsidRDefault="003B68D9" w:rsidP="00BE2B9E">
      <w:pPr>
        <w:pStyle w:val="Akapitzlist"/>
        <w:numPr>
          <w:ilvl w:val="0"/>
          <w:numId w:val="39"/>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Projekt Planu należy sporządzić zgodnie z:</w:t>
      </w:r>
    </w:p>
    <w:p w14:paraId="768388F8" w14:textId="5DC76828" w:rsidR="003B68D9" w:rsidRPr="009D351C" w:rsidRDefault="003B68D9" w:rsidP="00BE2B9E">
      <w:pPr>
        <w:numPr>
          <w:ilvl w:val="0"/>
          <w:numId w:val="28"/>
        </w:numPr>
        <w:spacing w:after="0"/>
        <w:ind w:left="567" w:hanging="283"/>
        <w:jc w:val="both"/>
        <w:rPr>
          <w:rFonts w:ascii="Arial" w:hAnsi="Arial" w:cs="Arial"/>
          <w:color w:val="0F243E" w:themeColor="text2" w:themeShade="80"/>
        </w:rPr>
      </w:pPr>
      <w:r w:rsidRPr="009D351C">
        <w:rPr>
          <w:rFonts w:ascii="Arial" w:hAnsi="Arial" w:cs="Arial"/>
          <w:color w:val="0F243E" w:themeColor="text2" w:themeShade="80"/>
        </w:rPr>
        <w:t>ustawą z 16 kwietnia 2004 r. o ochr</w:t>
      </w:r>
      <w:r w:rsidR="00E303A2">
        <w:rPr>
          <w:rFonts w:ascii="Arial" w:hAnsi="Arial" w:cs="Arial"/>
          <w:color w:val="0F243E" w:themeColor="text2" w:themeShade="80"/>
        </w:rPr>
        <w:t>onie przyrody (</w:t>
      </w:r>
      <w:proofErr w:type="spellStart"/>
      <w:r w:rsidR="00E303A2">
        <w:rPr>
          <w:rFonts w:ascii="Arial" w:hAnsi="Arial" w:cs="Arial"/>
          <w:color w:val="0F243E" w:themeColor="text2" w:themeShade="80"/>
        </w:rPr>
        <w:t>t.j</w:t>
      </w:r>
      <w:proofErr w:type="spellEnd"/>
      <w:r w:rsidR="00E303A2">
        <w:rPr>
          <w:rFonts w:ascii="Arial" w:hAnsi="Arial" w:cs="Arial"/>
          <w:color w:val="0F243E" w:themeColor="text2" w:themeShade="80"/>
        </w:rPr>
        <w:t xml:space="preserve">. Dz. U. z 2021 </w:t>
      </w:r>
      <w:r w:rsidR="00E303A2" w:rsidRPr="009D351C">
        <w:rPr>
          <w:rFonts w:ascii="Arial" w:hAnsi="Arial" w:cs="Arial"/>
          <w:color w:val="0F243E" w:themeColor="text2" w:themeShade="80"/>
        </w:rPr>
        <w:t xml:space="preserve">poz. </w:t>
      </w:r>
      <w:r w:rsidR="00E303A2">
        <w:rPr>
          <w:rFonts w:ascii="Arial" w:hAnsi="Arial" w:cs="Arial"/>
          <w:color w:val="0F243E" w:themeColor="text2" w:themeShade="80"/>
        </w:rPr>
        <w:t>1098</w:t>
      </w:r>
      <w:r w:rsidRPr="009D351C">
        <w:rPr>
          <w:rFonts w:ascii="Arial" w:hAnsi="Arial" w:cs="Arial"/>
          <w:color w:val="0F243E" w:themeColor="text2" w:themeShade="80"/>
        </w:rPr>
        <w:t xml:space="preserve"> r. </w:t>
      </w:r>
      <w:r w:rsidR="00E303A2">
        <w:rPr>
          <w:rFonts w:ascii="Arial" w:hAnsi="Arial" w:cs="Arial"/>
          <w:color w:val="0F243E" w:themeColor="text2" w:themeShade="80"/>
        </w:rPr>
        <w:br/>
      </w:r>
      <w:r w:rsidRPr="009D351C">
        <w:rPr>
          <w:rFonts w:ascii="Arial" w:hAnsi="Arial" w:cs="Arial"/>
          <w:color w:val="0F243E" w:themeColor="text2" w:themeShade="80"/>
        </w:rPr>
        <w:t xml:space="preserve">z </w:t>
      </w:r>
      <w:proofErr w:type="spellStart"/>
      <w:r w:rsidRPr="009D351C">
        <w:rPr>
          <w:rFonts w:ascii="Arial" w:hAnsi="Arial" w:cs="Arial"/>
          <w:color w:val="0F243E" w:themeColor="text2" w:themeShade="80"/>
        </w:rPr>
        <w:t>późn</w:t>
      </w:r>
      <w:proofErr w:type="spellEnd"/>
      <w:r w:rsidRPr="009D351C">
        <w:rPr>
          <w:rFonts w:ascii="Arial" w:hAnsi="Arial" w:cs="Arial"/>
          <w:color w:val="0F243E" w:themeColor="text2" w:themeShade="80"/>
        </w:rPr>
        <w:t>. zm.),</w:t>
      </w:r>
    </w:p>
    <w:p w14:paraId="2F2A863C" w14:textId="77777777" w:rsidR="003B68D9" w:rsidRPr="009D351C" w:rsidRDefault="003B68D9" w:rsidP="00BE2B9E">
      <w:pPr>
        <w:numPr>
          <w:ilvl w:val="0"/>
          <w:numId w:val="28"/>
        </w:numPr>
        <w:spacing w:after="0"/>
        <w:ind w:left="567" w:hanging="283"/>
        <w:jc w:val="both"/>
        <w:rPr>
          <w:rFonts w:ascii="Arial" w:hAnsi="Arial" w:cs="Arial"/>
          <w:color w:val="0F243E" w:themeColor="text2" w:themeShade="80"/>
        </w:rPr>
      </w:pPr>
      <w:r w:rsidRPr="009D351C">
        <w:rPr>
          <w:rFonts w:ascii="Arial" w:hAnsi="Arial" w:cs="Arial"/>
          <w:color w:val="0F243E" w:themeColor="text2" w:themeShade="80"/>
        </w:rPr>
        <w:t xml:space="preserve">rozporządzeniem Ministra Środowiska z dnia 13 kwietnia 2010 r. w sprawie siedlisk przyrodniczych oraz gatunków będących przedmiotem zainteresowania Wspólnoty, </w:t>
      </w:r>
      <w:r w:rsidRPr="009D351C">
        <w:rPr>
          <w:rFonts w:ascii="Arial" w:hAnsi="Arial" w:cs="Arial"/>
          <w:color w:val="0F243E" w:themeColor="text2" w:themeShade="80"/>
        </w:rPr>
        <w:lastRenderedPageBreak/>
        <w:t>a także kryteriów wyboru obszarów kwalifikujących się do uznania lub wyznaczenia jako obszary Natura 2000 (</w:t>
      </w:r>
      <w:proofErr w:type="spellStart"/>
      <w:r w:rsidRPr="009D351C">
        <w:rPr>
          <w:rFonts w:ascii="Arial" w:hAnsi="Arial" w:cs="Arial"/>
          <w:color w:val="0F243E" w:themeColor="text2" w:themeShade="80"/>
        </w:rPr>
        <w:t>t.j</w:t>
      </w:r>
      <w:proofErr w:type="spellEnd"/>
      <w:r w:rsidRPr="009D351C">
        <w:rPr>
          <w:rFonts w:ascii="Arial" w:hAnsi="Arial" w:cs="Arial"/>
          <w:color w:val="0F243E" w:themeColor="text2" w:themeShade="80"/>
        </w:rPr>
        <w:t>. Dz. U. z 2014 r. poz. 1713),</w:t>
      </w:r>
    </w:p>
    <w:p w14:paraId="0D6C7442" w14:textId="77777777" w:rsidR="003B68D9" w:rsidRPr="009D351C" w:rsidRDefault="003B68D9" w:rsidP="00BE2B9E">
      <w:pPr>
        <w:numPr>
          <w:ilvl w:val="0"/>
          <w:numId w:val="28"/>
        </w:numPr>
        <w:spacing w:after="0"/>
        <w:ind w:left="567" w:hanging="283"/>
        <w:jc w:val="both"/>
        <w:rPr>
          <w:rFonts w:ascii="Arial" w:hAnsi="Arial" w:cs="Arial"/>
          <w:color w:val="0F243E" w:themeColor="text2" w:themeShade="80"/>
        </w:rPr>
      </w:pPr>
      <w:r w:rsidRPr="009D351C">
        <w:rPr>
          <w:rFonts w:ascii="Arial" w:hAnsi="Arial" w:cs="Arial"/>
          <w:color w:val="0F243E" w:themeColor="text2" w:themeShade="80"/>
        </w:rPr>
        <w:t>rozporządzeniem Ministra Środowiska z dnia 17 lutego 2010 r. w sprawie sporządzania Projektu Planu zadań ochronnych dla obszaru Natura 2000 (Dz. U. z 2010 r. nr 34 poz. 186 ze zm.),</w:t>
      </w:r>
    </w:p>
    <w:p w14:paraId="14B4ADE5" w14:textId="488EBDE3" w:rsidR="003B68D9" w:rsidRPr="009D351C" w:rsidRDefault="003B68D9" w:rsidP="00BE2B9E">
      <w:pPr>
        <w:numPr>
          <w:ilvl w:val="0"/>
          <w:numId w:val="28"/>
        </w:numPr>
        <w:spacing w:after="0" w:line="240" w:lineRule="auto"/>
        <w:ind w:left="567" w:hanging="283"/>
        <w:jc w:val="both"/>
        <w:rPr>
          <w:rFonts w:ascii="Arial" w:eastAsia="Times New Roman" w:hAnsi="Arial" w:cs="Arial"/>
          <w:bCs/>
          <w:color w:val="0F243E" w:themeColor="text2" w:themeShade="80"/>
          <w:lang w:eastAsia="pl-PL"/>
        </w:rPr>
      </w:pPr>
      <w:r w:rsidRPr="009D351C">
        <w:rPr>
          <w:rFonts w:ascii="Arial" w:eastAsia="Times New Roman" w:hAnsi="Arial" w:cs="Arial"/>
          <w:color w:val="0F243E" w:themeColor="text2" w:themeShade="80"/>
          <w:lang w:eastAsia="pl-PL"/>
        </w:rPr>
        <w:t>ustawą z dnia 3 października 2008 r. o udostępnianiu informacji o środowisku i jego ochronie, udziale społeczeństwa w ochronie środowiska oraz o ocenach oddziaływania na środowisko (tj. Dz. U. z 2021 r., poz. 247</w:t>
      </w:r>
      <w:r w:rsidR="00BE2B9E">
        <w:rPr>
          <w:rFonts w:ascii="Arial" w:eastAsia="Times New Roman" w:hAnsi="Arial" w:cs="Arial"/>
          <w:color w:val="0F243E" w:themeColor="text2" w:themeShade="80"/>
          <w:lang w:eastAsia="pl-PL"/>
        </w:rPr>
        <w:t xml:space="preserve"> ze zm.</w:t>
      </w:r>
      <w:r w:rsidRPr="009D351C">
        <w:rPr>
          <w:rFonts w:ascii="Arial" w:eastAsia="Times New Roman" w:hAnsi="Arial" w:cs="Arial"/>
          <w:color w:val="0F243E" w:themeColor="text2" w:themeShade="80"/>
          <w:lang w:eastAsia="pl-PL"/>
        </w:rPr>
        <w:t>) (zwaną dalej „o udostępnianiu informacji”),</w:t>
      </w:r>
    </w:p>
    <w:p w14:paraId="727FDA38" w14:textId="77777777" w:rsidR="003B68D9" w:rsidRPr="009D351C" w:rsidRDefault="003B68D9" w:rsidP="00BE2B9E">
      <w:pPr>
        <w:numPr>
          <w:ilvl w:val="0"/>
          <w:numId w:val="28"/>
        </w:numPr>
        <w:spacing w:after="0" w:line="240" w:lineRule="auto"/>
        <w:ind w:left="567" w:hanging="283"/>
        <w:jc w:val="both"/>
        <w:rPr>
          <w:rFonts w:ascii="Arial" w:eastAsia="Times New Roman" w:hAnsi="Arial" w:cs="Arial"/>
          <w:bCs/>
          <w:color w:val="0F243E" w:themeColor="text2" w:themeShade="80"/>
          <w:lang w:eastAsia="pl-PL"/>
        </w:rPr>
      </w:pPr>
      <w:r w:rsidRPr="009D351C">
        <w:rPr>
          <w:rFonts w:ascii="Arial" w:eastAsia="Times New Roman" w:hAnsi="Arial" w:cs="Arial"/>
          <w:color w:val="0F243E" w:themeColor="text2" w:themeShade="80"/>
          <w:lang w:eastAsia="pl-PL"/>
        </w:rPr>
        <w:t>innymi aktualnymi na dzień odbioru zamówienia aktami prawnymi i wytycznymi dotyczącymi przedmiotu zamówienia.</w:t>
      </w:r>
    </w:p>
    <w:p w14:paraId="0BCED02B" w14:textId="77777777" w:rsidR="003B68D9" w:rsidRPr="009D351C" w:rsidRDefault="003B68D9" w:rsidP="00BE2B9E">
      <w:pPr>
        <w:pStyle w:val="Akapitzlist"/>
        <w:numPr>
          <w:ilvl w:val="0"/>
          <w:numId w:val="39"/>
        </w:numPr>
        <w:tabs>
          <w:tab w:val="left" w:pos="284"/>
          <w:tab w:val="left" w:pos="851"/>
        </w:tabs>
        <w:spacing w:after="0"/>
        <w:jc w:val="both"/>
        <w:rPr>
          <w:rFonts w:ascii="Arial" w:eastAsia="Times New Roman" w:hAnsi="Arial" w:cs="Arial"/>
          <w:bCs/>
          <w:color w:val="0F243E" w:themeColor="text2" w:themeShade="80"/>
          <w:lang w:eastAsia="pl-PL"/>
        </w:rPr>
      </w:pPr>
      <w:r w:rsidRPr="009D351C">
        <w:rPr>
          <w:rFonts w:ascii="Arial" w:hAnsi="Arial" w:cs="Arial"/>
          <w:color w:val="0F243E" w:themeColor="text2" w:themeShade="80"/>
        </w:rPr>
        <w:t>W ramach Projektu Planu Wykonawca zobowiązuje się sporządzić:</w:t>
      </w:r>
    </w:p>
    <w:p w14:paraId="1814BE9E" w14:textId="48686723" w:rsidR="003B68D9" w:rsidRPr="009D351C" w:rsidRDefault="003B68D9" w:rsidP="00E84AFD">
      <w:pPr>
        <w:pStyle w:val="Akapitzlist"/>
        <w:numPr>
          <w:ilvl w:val="0"/>
          <w:numId w:val="29"/>
        </w:numPr>
        <w:spacing w:after="0"/>
        <w:ind w:left="993" w:hanging="284"/>
        <w:jc w:val="both"/>
        <w:rPr>
          <w:rFonts w:ascii="Arial" w:eastAsia="Times New Roman" w:hAnsi="Arial" w:cs="Arial"/>
          <w:bCs/>
          <w:iCs/>
          <w:color w:val="0F243E" w:themeColor="text2" w:themeShade="80"/>
          <w:lang w:eastAsia="pl-PL"/>
        </w:rPr>
      </w:pPr>
      <w:r w:rsidRPr="009D351C">
        <w:rPr>
          <w:rFonts w:ascii="Arial" w:eastAsia="Times New Roman" w:hAnsi="Arial" w:cs="Arial"/>
          <w:bCs/>
          <w:iCs/>
          <w:color w:val="0F243E" w:themeColor="text2" w:themeShade="80"/>
          <w:lang w:eastAsia="pl-PL"/>
        </w:rPr>
        <w:t xml:space="preserve">dokumentację Projektu Planu, opracowaną zgodnie </w:t>
      </w:r>
      <w:r w:rsidRPr="009D351C">
        <w:rPr>
          <w:rFonts w:ascii="Arial" w:eastAsia="Times New Roman" w:hAnsi="Arial" w:cs="Arial"/>
          <w:bCs/>
          <w:iCs/>
          <w:color w:val="0F243E" w:themeColor="text2" w:themeShade="80"/>
          <w:szCs w:val="20"/>
          <w:lang w:eastAsia="pl-PL"/>
        </w:rPr>
        <w:t xml:space="preserve">z </w:t>
      </w:r>
      <w:bookmarkStart w:id="2" w:name="_Hlk529188559"/>
      <w:bookmarkStart w:id="3" w:name="_Hlk529188215"/>
      <w:r w:rsidRPr="009D351C">
        <w:rPr>
          <w:rFonts w:ascii="Arial" w:eastAsia="Times New Roman" w:hAnsi="Arial" w:cs="Arial"/>
          <w:b/>
          <w:iCs/>
          <w:color w:val="0F243E" w:themeColor="text2" w:themeShade="80"/>
          <w:szCs w:val="20"/>
          <w:lang w:eastAsia="pl-PL"/>
        </w:rPr>
        <w:t>szablonem projektu dokumentacji Planu</w:t>
      </w:r>
      <w:r w:rsidRPr="009D351C">
        <w:rPr>
          <w:rFonts w:ascii="Arial" w:eastAsia="Times New Roman" w:hAnsi="Arial" w:cs="Arial"/>
          <w:iCs/>
          <w:color w:val="0F243E" w:themeColor="text2" w:themeShade="80"/>
          <w:szCs w:val="20"/>
          <w:lang w:eastAsia="pl-PL"/>
        </w:rPr>
        <w:t xml:space="preserve">, </w:t>
      </w:r>
      <w:bookmarkStart w:id="4" w:name="_Hlk529188599"/>
      <w:r w:rsidRPr="009D351C">
        <w:rPr>
          <w:rFonts w:ascii="Arial" w:eastAsia="Times New Roman" w:hAnsi="Arial" w:cs="Arial"/>
          <w:iCs/>
          <w:color w:val="0F243E" w:themeColor="text2" w:themeShade="80"/>
          <w:szCs w:val="20"/>
          <w:lang w:eastAsia="pl-PL"/>
        </w:rPr>
        <w:t xml:space="preserve">zwaną dalej „szablonem”, </w:t>
      </w:r>
      <w:bookmarkEnd w:id="4"/>
      <w:r w:rsidRPr="009D351C">
        <w:rPr>
          <w:rFonts w:ascii="Arial" w:eastAsia="Times New Roman" w:hAnsi="Arial" w:cs="Arial"/>
          <w:iCs/>
          <w:color w:val="0F243E" w:themeColor="text2" w:themeShade="80"/>
          <w:szCs w:val="20"/>
          <w:lang w:eastAsia="pl-PL"/>
        </w:rPr>
        <w:t>stanowiący</w:t>
      </w:r>
      <w:bookmarkEnd w:id="2"/>
      <w:r w:rsidRPr="009D351C">
        <w:rPr>
          <w:rFonts w:ascii="Arial" w:eastAsia="Times New Roman" w:hAnsi="Arial" w:cs="Arial"/>
          <w:iCs/>
          <w:color w:val="0F243E" w:themeColor="text2" w:themeShade="80"/>
          <w:szCs w:val="20"/>
          <w:lang w:eastAsia="pl-PL"/>
        </w:rPr>
        <w:t>m</w:t>
      </w:r>
      <w:r w:rsidRPr="009D351C">
        <w:rPr>
          <w:rFonts w:ascii="Arial" w:eastAsia="Times New Roman" w:hAnsi="Arial" w:cs="Arial"/>
          <w:bCs/>
          <w:iCs/>
          <w:color w:val="0F243E" w:themeColor="text2" w:themeShade="80"/>
          <w:szCs w:val="20"/>
          <w:lang w:eastAsia="pl-PL"/>
        </w:rPr>
        <w:t xml:space="preserve"> </w:t>
      </w:r>
      <w:bookmarkEnd w:id="3"/>
      <w:r w:rsidRPr="009D351C">
        <w:rPr>
          <w:rFonts w:ascii="Arial" w:eastAsia="Times New Roman" w:hAnsi="Arial" w:cs="Arial"/>
          <w:iCs/>
          <w:color w:val="0F243E" w:themeColor="text2" w:themeShade="80"/>
          <w:szCs w:val="20"/>
          <w:lang w:eastAsia="pl-PL"/>
        </w:rPr>
        <w:t>załącznik</w:t>
      </w:r>
      <w:r w:rsidRPr="009D351C">
        <w:rPr>
          <w:rFonts w:ascii="Arial" w:eastAsia="Times New Roman" w:hAnsi="Arial" w:cs="Arial"/>
          <w:iCs/>
          <w:color w:val="0F243E" w:themeColor="text2" w:themeShade="80"/>
          <w:szCs w:val="24"/>
          <w:lang w:eastAsia="pl-PL"/>
        </w:rPr>
        <w:t xml:space="preserve"> </w:t>
      </w:r>
      <w:r w:rsidRPr="009D351C">
        <w:rPr>
          <w:rFonts w:ascii="Arial" w:eastAsia="Times New Roman" w:hAnsi="Arial" w:cs="Arial"/>
          <w:iCs/>
          <w:color w:val="0F243E" w:themeColor="text2" w:themeShade="80"/>
          <w:lang w:eastAsia="pl-PL"/>
        </w:rPr>
        <w:t xml:space="preserve">nr </w:t>
      </w:r>
      <w:r w:rsidR="00E84AFD">
        <w:rPr>
          <w:rFonts w:ascii="Arial" w:eastAsia="Times New Roman" w:hAnsi="Arial" w:cs="Arial"/>
          <w:iCs/>
          <w:color w:val="0F243E" w:themeColor="text2" w:themeShade="80"/>
          <w:lang w:eastAsia="pl-PL"/>
        </w:rPr>
        <w:t>13</w:t>
      </w:r>
      <w:r w:rsidRPr="009D351C">
        <w:rPr>
          <w:rFonts w:ascii="Arial" w:eastAsia="Times New Roman" w:hAnsi="Arial" w:cs="Arial"/>
          <w:iCs/>
          <w:color w:val="0F243E" w:themeColor="text2" w:themeShade="80"/>
          <w:lang w:eastAsia="pl-PL"/>
        </w:rPr>
        <w:t xml:space="preserve"> </w:t>
      </w:r>
      <w:r w:rsidR="005542AC" w:rsidRPr="009D351C">
        <w:rPr>
          <w:rFonts w:ascii="Arial" w:eastAsia="Times New Roman" w:hAnsi="Arial" w:cs="Arial"/>
          <w:bCs/>
          <w:iCs/>
          <w:color w:val="0F243E" w:themeColor="text2" w:themeShade="80"/>
          <w:lang w:eastAsia="pl-PL"/>
        </w:rPr>
        <w:t xml:space="preserve">do </w:t>
      </w:r>
      <w:r w:rsidR="00E84AFD">
        <w:rPr>
          <w:rFonts w:ascii="Arial" w:eastAsia="Times New Roman" w:hAnsi="Arial" w:cs="Arial"/>
          <w:bCs/>
          <w:iCs/>
          <w:color w:val="0F243E" w:themeColor="text2" w:themeShade="80"/>
          <w:lang w:eastAsia="pl-PL"/>
        </w:rPr>
        <w:t>SWZ</w:t>
      </w:r>
      <w:r w:rsidRPr="009D351C">
        <w:rPr>
          <w:rFonts w:ascii="Arial" w:eastAsia="Times New Roman" w:hAnsi="Arial" w:cs="Arial"/>
          <w:bCs/>
          <w:iCs/>
          <w:color w:val="0F243E" w:themeColor="text2" w:themeShade="80"/>
          <w:lang w:eastAsia="pl-PL"/>
        </w:rPr>
        <w:t>,</w:t>
      </w:r>
    </w:p>
    <w:p w14:paraId="6EE16154" w14:textId="65CD4154" w:rsidR="003B68D9" w:rsidRPr="009D351C" w:rsidRDefault="003B68D9" w:rsidP="00E84AFD">
      <w:pPr>
        <w:numPr>
          <w:ilvl w:val="0"/>
          <w:numId w:val="29"/>
        </w:numPr>
        <w:spacing w:after="0"/>
        <w:ind w:left="993" w:hanging="284"/>
        <w:jc w:val="both"/>
        <w:rPr>
          <w:rFonts w:ascii="Arial" w:eastAsia="Times New Roman" w:hAnsi="Arial" w:cs="Arial"/>
          <w:bCs/>
          <w:iCs/>
          <w:color w:val="0F243E" w:themeColor="text2" w:themeShade="80"/>
          <w:lang w:eastAsia="pl-PL"/>
        </w:rPr>
      </w:pPr>
      <w:r w:rsidRPr="009D351C">
        <w:rPr>
          <w:rFonts w:ascii="Arial" w:eastAsia="Times New Roman" w:hAnsi="Arial" w:cs="Arial"/>
          <w:bCs/>
          <w:iCs/>
          <w:color w:val="0F243E" w:themeColor="text2" w:themeShade="80"/>
          <w:lang w:eastAsia="pl-PL"/>
        </w:rPr>
        <w:t xml:space="preserve">projekt zarządzenia Regionalnego Dyrektora Ochrony Środowiska w sprawie ustanowienia Planu zadań ochronnych dla obszaru Natura 2000, zwanego dalej „zarządzeniem”, opracowanego zgodnie z </w:t>
      </w:r>
      <w:r w:rsidRPr="009D351C">
        <w:rPr>
          <w:rFonts w:ascii="Arial" w:eastAsia="Times New Roman" w:hAnsi="Arial" w:cs="Arial"/>
          <w:iCs/>
          <w:color w:val="0F243E" w:themeColor="text2" w:themeShade="80"/>
          <w:lang w:eastAsia="pl-PL"/>
        </w:rPr>
        <w:t>załącznikiem nr 12</w:t>
      </w:r>
      <w:r w:rsidR="005542AC" w:rsidRPr="009D351C">
        <w:rPr>
          <w:rFonts w:ascii="Arial" w:eastAsia="Times New Roman" w:hAnsi="Arial" w:cs="Arial"/>
          <w:bCs/>
          <w:iCs/>
          <w:color w:val="0F243E" w:themeColor="text2" w:themeShade="80"/>
          <w:lang w:eastAsia="pl-PL"/>
        </w:rPr>
        <w:t xml:space="preserve"> do </w:t>
      </w:r>
      <w:r w:rsidR="00E84AFD">
        <w:rPr>
          <w:rFonts w:ascii="Arial" w:eastAsia="Times New Roman" w:hAnsi="Arial" w:cs="Arial"/>
          <w:bCs/>
          <w:iCs/>
          <w:color w:val="0F243E" w:themeColor="text2" w:themeShade="80"/>
          <w:lang w:eastAsia="pl-PL"/>
        </w:rPr>
        <w:t>SWZ</w:t>
      </w:r>
      <w:r w:rsidRPr="009D351C">
        <w:rPr>
          <w:rFonts w:ascii="Arial" w:eastAsia="Times New Roman" w:hAnsi="Arial" w:cs="Arial"/>
          <w:bCs/>
          <w:iCs/>
          <w:color w:val="0F243E" w:themeColor="text2" w:themeShade="80"/>
          <w:lang w:eastAsia="pl-PL"/>
        </w:rPr>
        <w:t>,</w:t>
      </w:r>
    </w:p>
    <w:p w14:paraId="575FBA9E" w14:textId="77777777" w:rsidR="003B68D9" w:rsidRPr="009D351C" w:rsidRDefault="003B68D9" w:rsidP="00E84AFD">
      <w:pPr>
        <w:pStyle w:val="Akapitzlist"/>
        <w:numPr>
          <w:ilvl w:val="0"/>
          <w:numId w:val="29"/>
        </w:numPr>
        <w:tabs>
          <w:tab w:val="left" w:pos="284"/>
          <w:tab w:val="left" w:pos="851"/>
        </w:tabs>
        <w:spacing w:after="0"/>
        <w:ind w:left="993" w:hanging="284"/>
        <w:jc w:val="both"/>
        <w:rPr>
          <w:rFonts w:ascii="Arial" w:eastAsia="Times New Roman" w:hAnsi="Arial" w:cs="Arial"/>
          <w:bCs/>
          <w:color w:val="0F243E" w:themeColor="text2" w:themeShade="80"/>
          <w:lang w:eastAsia="pl-PL"/>
        </w:rPr>
      </w:pPr>
      <w:r w:rsidRPr="009D351C">
        <w:rPr>
          <w:rFonts w:ascii="Arial" w:eastAsia="Times New Roman" w:hAnsi="Arial" w:cs="Arial"/>
          <w:bCs/>
          <w:iCs/>
          <w:color w:val="0F243E" w:themeColor="text2" w:themeShade="80"/>
          <w:lang w:eastAsia="pl-PL"/>
        </w:rPr>
        <w:t>raport z badań terenowych wraz z kartami obserwacji na stanowisku.</w:t>
      </w:r>
    </w:p>
    <w:p w14:paraId="0E8716D8" w14:textId="77777777" w:rsidR="003B68D9" w:rsidRPr="009D351C" w:rsidRDefault="003B68D9" w:rsidP="00BE2B9E">
      <w:pPr>
        <w:pStyle w:val="Akapitzlist"/>
        <w:numPr>
          <w:ilvl w:val="0"/>
          <w:numId w:val="39"/>
        </w:numPr>
        <w:spacing w:after="0"/>
        <w:jc w:val="both"/>
        <w:rPr>
          <w:rFonts w:ascii="Arial" w:eastAsia="Times New Roman" w:hAnsi="Arial" w:cs="Arial"/>
          <w:bCs/>
          <w:color w:val="0F243E" w:themeColor="text2" w:themeShade="80"/>
          <w:lang w:eastAsia="pl-PL"/>
        </w:rPr>
      </w:pPr>
      <w:r w:rsidRPr="009D351C">
        <w:rPr>
          <w:rFonts w:ascii="Arial" w:hAnsi="Arial" w:cs="Arial"/>
          <w:color w:val="0F243E" w:themeColor="text2" w:themeShade="80"/>
        </w:rPr>
        <w:t>W przypadku zmiany ww. aktów prawnych w trakcie realizacji umowy, Wykonawca uwzględni te zmiany w wersji ostatecznej.</w:t>
      </w:r>
    </w:p>
    <w:p w14:paraId="6F840EF8" w14:textId="3114629C" w:rsidR="003B68D9" w:rsidRPr="009D351C" w:rsidRDefault="003B68D9" w:rsidP="00BE2B9E">
      <w:pPr>
        <w:numPr>
          <w:ilvl w:val="0"/>
          <w:numId w:val="39"/>
        </w:numPr>
        <w:spacing w:after="0"/>
        <w:jc w:val="both"/>
        <w:rPr>
          <w:rFonts w:ascii="Arial" w:hAnsi="Arial" w:cs="Arial"/>
          <w:color w:val="0F243E" w:themeColor="text2" w:themeShade="80"/>
        </w:rPr>
      </w:pPr>
      <w:r w:rsidRPr="009D351C">
        <w:rPr>
          <w:rFonts w:ascii="Arial" w:hAnsi="Arial" w:cs="Arial"/>
          <w:color w:val="0F243E" w:themeColor="text2" w:themeShade="80"/>
        </w:rPr>
        <w:t xml:space="preserve">Projekt Planu zadań ochronnych dla ww. obszaru Natura 2000 ma zostać sporządzony dla powierzchni liczącej </w:t>
      </w:r>
      <w:r w:rsidR="00E84AFD">
        <w:rPr>
          <w:rFonts w:ascii="Arial" w:hAnsi="Arial" w:cs="Arial"/>
          <w:b/>
          <w:color w:val="0F243E" w:themeColor="text2" w:themeShade="80"/>
        </w:rPr>
        <w:t>135,95</w:t>
      </w:r>
      <w:r w:rsidR="00757631" w:rsidRPr="009D351C">
        <w:rPr>
          <w:rFonts w:ascii="Arial" w:hAnsi="Arial" w:cs="Arial"/>
          <w:b/>
          <w:color w:val="0F243E" w:themeColor="text2" w:themeShade="80"/>
        </w:rPr>
        <w:t xml:space="preserve"> ha</w:t>
      </w:r>
      <w:r w:rsidRPr="009D351C">
        <w:rPr>
          <w:rFonts w:ascii="Arial" w:hAnsi="Arial" w:cs="Arial"/>
          <w:color w:val="0F243E" w:themeColor="text2" w:themeShade="80"/>
        </w:rPr>
        <w:t>.</w:t>
      </w:r>
    </w:p>
    <w:p w14:paraId="383F2A45" w14:textId="78C1FCB0" w:rsidR="003B68D9" w:rsidRPr="009D351C" w:rsidRDefault="003B68D9" w:rsidP="00BE2B9E">
      <w:pPr>
        <w:numPr>
          <w:ilvl w:val="0"/>
          <w:numId w:val="39"/>
        </w:numPr>
        <w:spacing w:after="0"/>
        <w:jc w:val="both"/>
        <w:rPr>
          <w:rFonts w:ascii="Arial" w:hAnsi="Arial" w:cs="Arial"/>
          <w:color w:val="0F243E" w:themeColor="text2" w:themeShade="80"/>
        </w:rPr>
      </w:pPr>
      <w:r w:rsidRPr="009D351C">
        <w:rPr>
          <w:rFonts w:ascii="Arial" w:hAnsi="Arial" w:cs="Arial"/>
          <w:color w:val="0F243E" w:themeColor="text2" w:themeShade="80"/>
        </w:rPr>
        <w:t>Szczegółowy opis przedmiotu umowy zawiera Załącznik nr 1</w:t>
      </w:r>
      <w:r w:rsidR="00E84AFD">
        <w:rPr>
          <w:rFonts w:ascii="Arial" w:hAnsi="Arial" w:cs="Arial"/>
          <w:color w:val="0F243E" w:themeColor="text2" w:themeShade="80"/>
        </w:rPr>
        <w:t xml:space="preserve"> OPZ</w:t>
      </w:r>
      <w:r w:rsidRPr="009D351C">
        <w:rPr>
          <w:rFonts w:ascii="Arial" w:hAnsi="Arial" w:cs="Arial"/>
          <w:color w:val="0F243E" w:themeColor="text2" w:themeShade="80"/>
        </w:rPr>
        <w:t xml:space="preserve"> do umowy stanowiący jej integralną część.</w:t>
      </w:r>
    </w:p>
    <w:p w14:paraId="6A455B60" w14:textId="77777777" w:rsidR="003B68D9" w:rsidRPr="009D351C" w:rsidRDefault="003B68D9" w:rsidP="00BE2B9E">
      <w:pPr>
        <w:numPr>
          <w:ilvl w:val="0"/>
          <w:numId w:val="39"/>
        </w:numPr>
        <w:spacing w:after="0"/>
        <w:jc w:val="both"/>
        <w:rPr>
          <w:rFonts w:ascii="Arial" w:hAnsi="Arial" w:cs="Arial"/>
          <w:color w:val="0F243E" w:themeColor="text2" w:themeShade="80"/>
        </w:rPr>
      </w:pPr>
      <w:r w:rsidRPr="009D351C">
        <w:rPr>
          <w:rFonts w:ascii="Arial" w:eastAsia="Times New Roman" w:hAnsi="Arial" w:cs="Arial"/>
          <w:bCs/>
          <w:color w:val="0F243E" w:themeColor="text2" w:themeShade="80"/>
          <w:lang w:eastAsia="pl-PL"/>
        </w:rPr>
        <w:t xml:space="preserve">Wykonawca oświadcza, że zapoznał się z wszelkimi materiałami niezbędnymi do prawidłowego wykonania umowy. </w:t>
      </w:r>
    </w:p>
    <w:p w14:paraId="3551A5A9" w14:textId="77777777" w:rsidR="00284AFC" w:rsidRPr="009D351C" w:rsidRDefault="00284AFC" w:rsidP="00F23E54">
      <w:pPr>
        <w:pStyle w:val="Akapitzlist"/>
        <w:spacing w:after="0" w:line="240" w:lineRule="auto"/>
        <w:ind w:left="284"/>
        <w:jc w:val="center"/>
        <w:rPr>
          <w:rFonts w:ascii="Arial" w:eastAsia="Times New Roman" w:hAnsi="Arial" w:cs="Arial"/>
          <w:b/>
          <w:bCs/>
          <w:color w:val="0F243E" w:themeColor="text2" w:themeShade="80"/>
          <w:lang w:eastAsia="pl-PL"/>
        </w:rPr>
      </w:pPr>
    </w:p>
    <w:p w14:paraId="44BB5BB3" w14:textId="77777777" w:rsidR="0037019C" w:rsidRPr="009D351C" w:rsidRDefault="0037019C" w:rsidP="00F23E54">
      <w:pPr>
        <w:pStyle w:val="Akapitzlist"/>
        <w:spacing w:after="0" w:line="240" w:lineRule="auto"/>
        <w:ind w:left="284"/>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T</w:t>
      </w:r>
      <w:r w:rsidR="00692E93" w:rsidRPr="009D351C">
        <w:rPr>
          <w:rFonts w:ascii="Arial" w:eastAsia="Times New Roman" w:hAnsi="Arial" w:cs="Arial"/>
          <w:b/>
          <w:bCs/>
          <w:color w:val="0F243E" w:themeColor="text2" w:themeShade="80"/>
          <w:lang w:eastAsia="pl-PL"/>
        </w:rPr>
        <w:t>ERMIN REALIZACJI</w:t>
      </w:r>
    </w:p>
    <w:p w14:paraId="62B9BB58" w14:textId="77777777" w:rsidR="00DC3883" w:rsidRPr="009D351C" w:rsidRDefault="00DC3883" w:rsidP="00350696">
      <w:pPr>
        <w:spacing w:after="12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2</w:t>
      </w:r>
    </w:p>
    <w:p w14:paraId="30E95C01" w14:textId="6BCB1D7B" w:rsidR="009D51CF" w:rsidRPr="009D351C" w:rsidRDefault="009D51CF" w:rsidP="00367722">
      <w:pPr>
        <w:numPr>
          <w:ilvl w:val="0"/>
          <w:numId w:val="25"/>
        </w:numPr>
        <w:spacing w:after="0"/>
        <w:ind w:left="284" w:hanging="284"/>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 xml:space="preserve">Wykonawca zobowiązuje się wykonać </w:t>
      </w:r>
      <w:r w:rsidR="00E84AFD">
        <w:rPr>
          <w:rFonts w:ascii="Arial" w:eastAsia="Times New Roman" w:hAnsi="Arial" w:cs="Arial"/>
          <w:color w:val="0F243E" w:themeColor="text2" w:themeShade="80"/>
          <w:lang w:eastAsia="pl-PL"/>
        </w:rPr>
        <w:t>przedmiot umowy</w:t>
      </w:r>
      <w:r w:rsidRPr="009D351C">
        <w:rPr>
          <w:rFonts w:ascii="Arial" w:eastAsia="Times New Roman" w:hAnsi="Arial" w:cs="Arial"/>
          <w:color w:val="0F243E" w:themeColor="text2" w:themeShade="80"/>
          <w:lang w:eastAsia="pl-PL"/>
        </w:rPr>
        <w:t xml:space="preserve"> w terminie do</w:t>
      </w:r>
      <w:bookmarkStart w:id="5" w:name="_Hlk64532648"/>
      <w:r w:rsidR="00757631" w:rsidRPr="009D351C">
        <w:rPr>
          <w:rFonts w:ascii="Arial" w:eastAsia="Times New Roman" w:hAnsi="Arial" w:cs="Arial"/>
          <w:color w:val="0F243E" w:themeColor="text2" w:themeShade="80"/>
          <w:lang w:eastAsia="pl-PL"/>
        </w:rPr>
        <w:t xml:space="preserve"> </w:t>
      </w:r>
      <w:r w:rsidR="00E84AFD">
        <w:rPr>
          <w:rFonts w:ascii="Arial" w:hAnsi="Arial" w:cs="Arial"/>
          <w:b/>
          <w:color w:val="0F243E" w:themeColor="text2" w:themeShade="80"/>
          <w:u w:val="single"/>
        </w:rPr>
        <w:t>344</w:t>
      </w:r>
      <w:r w:rsidR="00757631" w:rsidRPr="009D351C">
        <w:rPr>
          <w:rFonts w:ascii="Arial" w:hAnsi="Arial" w:cs="Arial"/>
          <w:b/>
          <w:color w:val="0F243E" w:themeColor="text2" w:themeShade="80"/>
          <w:u w:val="single"/>
        </w:rPr>
        <w:t xml:space="preserve"> dni kalendarzowych od dnia podpisania umowy</w:t>
      </w:r>
      <w:bookmarkEnd w:id="5"/>
      <w:r w:rsidR="003A16D0" w:rsidRPr="009D351C">
        <w:rPr>
          <w:rFonts w:ascii="Arial" w:hAnsi="Arial" w:cs="Arial"/>
          <w:b/>
          <w:color w:val="0F243E" w:themeColor="text2" w:themeShade="80"/>
          <w:u w:val="single"/>
        </w:rPr>
        <w:t>.</w:t>
      </w:r>
    </w:p>
    <w:p w14:paraId="037B5188" w14:textId="471E5019" w:rsidR="009D51CF" w:rsidRPr="009D351C" w:rsidRDefault="009D51CF" w:rsidP="00367722">
      <w:pPr>
        <w:numPr>
          <w:ilvl w:val="0"/>
          <w:numId w:val="25"/>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Wykonawca przedstawi </w:t>
      </w:r>
      <w:r w:rsidR="001C35A9">
        <w:rPr>
          <w:rFonts w:ascii="Arial" w:hAnsi="Arial" w:cs="Arial"/>
          <w:color w:val="0F243E" w:themeColor="text2" w:themeShade="80"/>
          <w:szCs w:val="24"/>
        </w:rPr>
        <w:t>całą dokumentację</w:t>
      </w:r>
      <w:r w:rsidRPr="009D351C">
        <w:rPr>
          <w:rFonts w:ascii="Arial" w:hAnsi="Arial" w:cs="Arial"/>
          <w:color w:val="0F243E" w:themeColor="text2" w:themeShade="80"/>
        </w:rPr>
        <w:t xml:space="preserve"> w formie elektronicznej</w:t>
      </w:r>
      <w:r w:rsidRPr="009D351C">
        <w:rPr>
          <w:rFonts w:ascii="Arial" w:hAnsi="Arial" w:cs="Arial"/>
          <w:b/>
          <w:color w:val="0F243E" w:themeColor="text2" w:themeShade="80"/>
        </w:rPr>
        <w:t xml:space="preserve"> </w:t>
      </w:r>
      <w:r w:rsidR="003A16D0" w:rsidRPr="009D351C">
        <w:rPr>
          <w:rFonts w:ascii="Arial" w:hAnsi="Arial" w:cs="Arial"/>
          <w:b/>
          <w:color w:val="0F243E" w:themeColor="text2" w:themeShade="80"/>
        </w:rPr>
        <w:t xml:space="preserve">do </w:t>
      </w:r>
      <w:r w:rsidR="001C35A9">
        <w:rPr>
          <w:rFonts w:ascii="Arial" w:hAnsi="Arial" w:cs="Arial"/>
          <w:b/>
          <w:color w:val="0F243E" w:themeColor="text2" w:themeShade="80"/>
        </w:rPr>
        <w:t>221</w:t>
      </w:r>
      <w:r w:rsidR="00757631" w:rsidRPr="009D351C">
        <w:rPr>
          <w:rFonts w:ascii="Arial" w:hAnsi="Arial" w:cs="Arial"/>
          <w:b/>
          <w:color w:val="0F243E" w:themeColor="text2" w:themeShade="80"/>
        </w:rPr>
        <w:t xml:space="preserve"> </w:t>
      </w:r>
      <w:r w:rsidR="003A16D0" w:rsidRPr="009D351C">
        <w:rPr>
          <w:rFonts w:ascii="Arial" w:hAnsi="Arial" w:cs="Arial"/>
          <w:b/>
          <w:color w:val="0F243E" w:themeColor="text2" w:themeShade="80"/>
        </w:rPr>
        <w:t>dni kalendarzowych od dnia podpisania umowy</w:t>
      </w:r>
      <w:r w:rsidRPr="009D351C">
        <w:rPr>
          <w:rFonts w:ascii="Arial" w:hAnsi="Arial" w:cs="Arial"/>
          <w:bCs/>
          <w:color w:val="0F243E" w:themeColor="text2" w:themeShade="80"/>
        </w:rPr>
        <w:t xml:space="preserve">, </w:t>
      </w:r>
      <w:r w:rsidRPr="009D351C">
        <w:rPr>
          <w:rFonts w:ascii="Arial" w:hAnsi="Arial" w:cs="Arial"/>
          <w:color w:val="0F243E" w:themeColor="text2" w:themeShade="80"/>
        </w:rPr>
        <w:t xml:space="preserve">z zastrzeżeniem § 5 umowy. </w:t>
      </w:r>
    </w:p>
    <w:p w14:paraId="2CF3869B" w14:textId="77777777" w:rsidR="009D51CF" w:rsidRPr="009D351C" w:rsidRDefault="009D51CF" w:rsidP="00367722">
      <w:pPr>
        <w:numPr>
          <w:ilvl w:val="0"/>
          <w:numId w:val="25"/>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Wykonawca jest zobowiązany zawiadomić Zamawiającego na piśmie lub mailem o każdej przeszkodzie, która może mieć wpływ na ustalone terminy realizacji umowy wraz </w:t>
      </w:r>
      <w:r w:rsidRPr="009D351C">
        <w:rPr>
          <w:rFonts w:ascii="Arial" w:hAnsi="Arial" w:cs="Arial"/>
          <w:color w:val="0F243E" w:themeColor="text2" w:themeShade="80"/>
        </w:rPr>
        <w:br/>
        <w:t>z podaniem przyczyny, w terminie 3 dni od daty powzięcia informacji o przeszkodzie.</w:t>
      </w:r>
    </w:p>
    <w:p w14:paraId="1FCDE65F" w14:textId="70F398E2" w:rsidR="00350696" w:rsidRPr="009D351C" w:rsidRDefault="00350696">
      <w:pPr>
        <w:spacing w:after="0" w:line="240" w:lineRule="auto"/>
        <w:rPr>
          <w:rFonts w:ascii="Arial" w:eastAsia="Times New Roman" w:hAnsi="Arial" w:cs="Arial"/>
          <w:b/>
          <w:bCs/>
          <w:color w:val="0F243E" w:themeColor="text2" w:themeShade="80"/>
          <w:lang w:eastAsia="pl-PL"/>
        </w:rPr>
      </w:pPr>
    </w:p>
    <w:p w14:paraId="756B4B9A" w14:textId="39AF9402" w:rsidR="00F23E54" w:rsidRPr="009D351C" w:rsidRDefault="00DC3883" w:rsidP="00F23E54">
      <w:pPr>
        <w:spacing w:after="0" w:line="240" w:lineRule="auto"/>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WYNAGRODZENIE</w:t>
      </w:r>
    </w:p>
    <w:p w14:paraId="30405B77" w14:textId="332764A1" w:rsidR="00DC3883" w:rsidRPr="009D351C" w:rsidRDefault="00DC3883" w:rsidP="00350696">
      <w:pPr>
        <w:spacing w:after="120"/>
        <w:jc w:val="center"/>
        <w:rPr>
          <w:rFonts w:ascii="Arial" w:hAnsi="Arial" w:cs="Arial"/>
          <w:color w:val="0F243E" w:themeColor="text2" w:themeShade="80"/>
          <w:sz w:val="18"/>
          <w:szCs w:val="20"/>
        </w:rPr>
      </w:pPr>
      <w:r w:rsidRPr="009D351C">
        <w:rPr>
          <w:rFonts w:ascii="Arial" w:eastAsia="Times New Roman" w:hAnsi="Arial" w:cs="Arial"/>
          <w:b/>
          <w:bCs/>
          <w:color w:val="0F243E" w:themeColor="text2" w:themeShade="80"/>
          <w:lang w:eastAsia="pl-PL"/>
        </w:rPr>
        <w:t>§ 3</w:t>
      </w:r>
      <w:r w:rsidR="009D51CF" w:rsidRPr="009D351C">
        <w:rPr>
          <w:rFonts w:ascii="Arial" w:eastAsia="Times New Roman" w:hAnsi="Arial" w:cs="Arial"/>
          <w:b/>
          <w:bCs/>
          <w:color w:val="0F243E" w:themeColor="text2" w:themeShade="80"/>
          <w:lang w:eastAsia="pl-PL"/>
        </w:rPr>
        <w:t xml:space="preserve"> </w:t>
      </w:r>
    </w:p>
    <w:p w14:paraId="0A648491" w14:textId="7D857339" w:rsidR="00572200" w:rsidRPr="009D351C" w:rsidRDefault="00572200"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Za wykonanie przedmiotu umowy, tj.: </w:t>
      </w:r>
      <w:r w:rsidR="001C35A9" w:rsidRPr="00BE2B9E">
        <w:rPr>
          <w:rFonts w:ascii="Arial" w:eastAsia="Times New Roman" w:hAnsi="Arial" w:cs="Arial"/>
          <w:b/>
          <w:color w:val="0F243E" w:themeColor="text2" w:themeShade="80"/>
          <w:lang w:eastAsia="pl-PL"/>
        </w:rPr>
        <w:t>Opracowanie dokumentacji PZO wraz z wykonaniem niezbędnych ekspertyz przyrodniczych (1 obszar Natura 2000 Klify i Rafy Kamienne Orłowa PLH220105)</w:t>
      </w:r>
      <w:r w:rsidR="001C35A9">
        <w:rPr>
          <w:rFonts w:ascii="Arial" w:eastAsia="Times New Roman" w:hAnsi="Arial" w:cs="Arial"/>
          <w:b/>
          <w:color w:val="0F243E" w:themeColor="text2" w:themeShade="80"/>
          <w:lang w:eastAsia="pl-PL"/>
        </w:rPr>
        <w:t xml:space="preserve"> </w:t>
      </w:r>
      <w:r w:rsidR="001C35A9" w:rsidRPr="001C35A9">
        <w:rPr>
          <w:rFonts w:ascii="Arial" w:eastAsia="Times New Roman" w:hAnsi="Arial" w:cs="Arial"/>
          <w:color w:val="0F243E" w:themeColor="text2" w:themeShade="80"/>
          <w:lang w:eastAsia="pl-PL"/>
        </w:rPr>
        <w:t>s</w:t>
      </w:r>
      <w:r w:rsidRPr="009D351C">
        <w:rPr>
          <w:rFonts w:ascii="Arial" w:eastAsia="Times New Roman" w:hAnsi="Arial" w:cs="Arial"/>
          <w:color w:val="0F243E" w:themeColor="text2" w:themeShade="80"/>
          <w:lang w:eastAsia="pl-PL"/>
        </w:rPr>
        <w:t>trony ustalają wynagrodzenie</w:t>
      </w:r>
      <w:r w:rsidR="00284AFC" w:rsidRPr="009D351C">
        <w:rPr>
          <w:rFonts w:ascii="Arial" w:eastAsia="Times New Roman" w:hAnsi="Arial" w:cs="Arial"/>
          <w:color w:val="0F243E" w:themeColor="text2" w:themeShade="80"/>
          <w:lang w:eastAsia="pl-PL"/>
        </w:rPr>
        <w:t xml:space="preserve"> ryczałtowe</w:t>
      </w:r>
      <w:r w:rsidRPr="009D351C">
        <w:rPr>
          <w:rFonts w:ascii="Arial" w:eastAsia="Times New Roman" w:hAnsi="Arial" w:cs="Arial"/>
          <w:color w:val="0F243E" w:themeColor="text2" w:themeShade="80"/>
          <w:lang w:eastAsia="pl-PL"/>
        </w:rPr>
        <w:t xml:space="preserve"> </w:t>
      </w:r>
      <w:r w:rsidR="00284AFC" w:rsidRPr="009D351C">
        <w:rPr>
          <w:rFonts w:ascii="Arial" w:eastAsia="Times New Roman" w:hAnsi="Arial" w:cs="Arial"/>
          <w:color w:val="0F243E" w:themeColor="text2" w:themeShade="80"/>
          <w:lang w:eastAsia="pl-PL"/>
        </w:rPr>
        <w:br/>
      </w:r>
      <w:r w:rsidRPr="009D351C">
        <w:rPr>
          <w:rFonts w:ascii="Arial" w:eastAsia="Times New Roman" w:hAnsi="Arial" w:cs="Arial"/>
          <w:color w:val="0F243E" w:themeColor="text2" w:themeShade="80"/>
          <w:lang w:eastAsia="pl-PL"/>
        </w:rPr>
        <w:t xml:space="preserve">w wysokości: </w:t>
      </w:r>
    </w:p>
    <w:p w14:paraId="4D3E75C8" w14:textId="77777777" w:rsidR="00572200" w:rsidRPr="009D351C" w:rsidRDefault="00572200" w:rsidP="00572200">
      <w:pPr>
        <w:pStyle w:val="Akapitzlist"/>
        <w:autoSpaceDE w:val="0"/>
        <w:autoSpaceDN w:val="0"/>
        <w:adjustRightInd w:val="0"/>
        <w:spacing w:after="0"/>
        <w:ind w:left="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brutto ……….............. zł (słownie złotych: ………………………………………...…00/100),</w:t>
      </w:r>
    </w:p>
    <w:p w14:paraId="703961F4" w14:textId="77777777" w:rsidR="00572200" w:rsidRPr="009D351C" w:rsidRDefault="00572200" w:rsidP="00572200">
      <w:pPr>
        <w:autoSpaceDE w:val="0"/>
        <w:autoSpaceDN w:val="0"/>
        <w:adjustRightInd w:val="0"/>
        <w:spacing w:after="0"/>
        <w:ind w:left="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netto…………………...zł (słownie złotych: ...................……………………………..00/100),</w:t>
      </w:r>
    </w:p>
    <w:p w14:paraId="646FC7D9" w14:textId="77777777" w:rsidR="00572200" w:rsidRPr="009D351C" w:rsidRDefault="00572200" w:rsidP="00572200">
      <w:pPr>
        <w:autoSpaceDE w:val="0"/>
        <w:autoSpaceDN w:val="0"/>
        <w:adjustRightInd w:val="0"/>
        <w:spacing w:after="0"/>
        <w:ind w:left="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plus VAT……%........………..zł (słownie złotych:……………………………………..00/100).</w:t>
      </w:r>
    </w:p>
    <w:p w14:paraId="3AA94262" w14:textId="6FE69AB1" w:rsidR="00572200" w:rsidRPr="009D351C" w:rsidRDefault="00572200" w:rsidP="00367722">
      <w:pPr>
        <w:autoSpaceDE w:val="0"/>
        <w:autoSpaceDN w:val="0"/>
        <w:adjustRightInd w:val="0"/>
        <w:spacing w:after="0"/>
        <w:ind w:left="284"/>
        <w:jc w:val="both"/>
        <w:rPr>
          <w:rFonts w:ascii="Arial" w:eastAsia="Times New Roman" w:hAnsi="Arial" w:cs="Arial"/>
          <w:color w:val="0F243E" w:themeColor="text2" w:themeShade="80"/>
          <w:lang w:eastAsia="pl-PL"/>
        </w:rPr>
      </w:pPr>
      <w:r w:rsidRPr="009D351C">
        <w:rPr>
          <w:rFonts w:ascii="Arial" w:eastAsia="Times New Roman" w:hAnsi="Arial" w:cs="Arial"/>
          <w:b/>
          <w:color w:val="0F243E" w:themeColor="text2" w:themeShade="80"/>
          <w:u w:val="single"/>
          <w:lang w:eastAsia="pl-PL"/>
        </w:rPr>
        <w:lastRenderedPageBreak/>
        <w:t xml:space="preserve">Przy czym 60% </w:t>
      </w:r>
      <w:r w:rsidR="00284AFC" w:rsidRPr="009D351C">
        <w:rPr>
          <w:rFonts w:ascii="Arial" w:eastAsia="Times New Roman" w:hAnsi="Arial" w:cs="Arial"/>
          <w:b/>
          <w:color w:val="0F243E" w:themeColor="text2" w:themeShade="80"/>
          <w:u w:val="single"/>
          <w:lang w:eastAsia="pl-PL"/>
        </w:rPr>
        <w:t>wynagrodzenia</w:t>
      </w:r>
      <w:r w:rsidRPr="009D351C">
        <w:rPr>
          <w:rFonts w:ascii="Arial" w:eastAsia="Times New Roman" w:hAnsi="Arial" w:cs="Arial"/>
          <w:b/>
          <w:color w:val="0F243E" w:themeColor="text2" w:themeShade="80"/>
          <w:u w:val="single"/>
          <w:lang w:eastAsia="pl-PL"/>
        </w:rPr>
        <w:t xml:space="preserve"> zostanie wypłacone po podpisaniu protokołu odbioru częściowego zadania, a 40% </w:t>
      </w:r>
      <w:r w:rsidR="00284AFC" w:rsidRPr="009D351C">
        <w:rPr>
          <w:rFonts w:ascii="Arial" w:eastAsia="Times New Roman" w:hAnsi="Arial" w:cs="Arial"/>
          <w:b/>
          <w:color w:val="0F243E" w:themeColor="text2" w:themeShade="80"/>
          <w:u w:val="single"/>
          <w:lang w:eastAsia="pl-PL"/>
        </w:rPr>
        <w:t>wynagrodzenia</w:t>
      </w:r>
      <w:r w:rsidRPr="009D351C">
        <w:rPr>
          <w:rFonts w:ascii="Arial" w:eastAsia="Times New Roman" w:hAnsi="Arial" w:cs="Arial"/>
          <w:b/>
          <w:color w:val="0F243E" w:themeColor="text2" w:themeShade="80"/>
          <w:u w:val="single"/>
          <w:lang w:eastAsia="pl-PL"/>
        </w:rPr>
        <w:t xml:space="preserve"> po podpisaniu protokołu odbioru końcowego zadania</w:t>
      </w:r>
      <w:r w:rsidRPr="009D351C">
        <w:rPr>
          <w:rFonts w:ascii="Arial" w:eastAsia="Times New Roman" w:hAnsi="Arial" w:cs="Arial"/>
          <w:color w:val="0F243E" w:themeColor="text2" w:themeShade="80"/>
          <w:lang w:eastAsia="pl-PL"/>
        </w:rPr>
        <w:t>.</w:t>
      </w:r>
    </w:p>
    <w:p w14:paraId="0F0019B1" w14:textId="71337904" w:rsidR="00FB76E6" w:rsidRPr="009D351C" w:rsidRDefault="00E92944"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Wykonawca oświadcza, że wskazane przez niego w ofercie wynagrodzenie jest wiążące </w:t>
      </w:r>
      <w:r w:rsidR="00AD3CF0" w:rsidRPr="009D351C">
        <w:rPr>
          <w:rFonts w:ascii="Arial" w:eastAsia="Times New Roman" w:hAnsi="Arial" w:cs="Arial"/>
          <w:color w:val="0F243E" w:themeColor="text2" w:themeShade="80"/>
          <w:lang w:eastAsia="pl-PL"/>
        </w:rPr>
        <w:br/>
      </w:r>
      <w:r w:rsidRPr="009D351C">
        <w:rPr>
          <w:rFonts w:ascii="Arial" w:eastAsia="Times New Roman" w:hAnsi="Arial" w:cs="Arial"/>
          <w:color w:val="0F243E" w:themeColor="text2" w:themeShade="80"/>
          <w:lang w:eastAsia="pl-PL"/>
        </w:rPr>
        <w:t>i nie ulegnie zmianie.</w:t>
      </w:r>
    </w:p>
    <w:p w14:paraId="300F0D58" w14:textId="77777777" w:rsidR="00FB76E6" w:rsidRPr="009D351C" w:rsidRDefault="00DC3883"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Zapłata wynagrodzenia</w:t>
      </w:r>
      <w:r w:rsidR="00FB76E6" w:rsidRPr="009D351C">
        <w:rPr>
          <w:rFonts w:ascii="Arial" w:eastAsia="Times New Roman" w:hAnsi="Arial" w:cs="Arial"/>
          <w:color w:val="0F243E" w:themeColor="text2" w:themeShade="80"/>
          <w:lang w:eastAsia="pl-PL"/>
        </w:rPr>
        <w:t>,</w:t>
      </w:r>
      <w:r w:rsidR="000027CF" w:rsidRPr="009D351C">
        <w:rPr>
          <w:rFonts w:ascii="Arial" w:eastAsia="Times New Roman" w:hAnsi="Arial" w:cs="Arial"/>
          <w:color w:val="0F243E" w:themeColor="text2" w:themeShade="80"/>
          <w:lang w:eastAsia="pl-PL"/>
        </w:rPr>
        <w:t xml:space="preserve"> </w:t>
      </w:r>
      <w:r w:rsidR="00FB76E6" w:rsidRPr="009D351C">
        <w:rPr>
          <w:rFonts w:ascii="Arial" w:eastAsia="Times New Roman" w:hAnsi="Arial" w:cs="Arial"/>
          <w:color w:val="0F243E" w:themeColor="text2" w:themeShade="80"/>
          <w:lang w:eastAsia="pl-PL"/>
        </w:rPr>
        <w:t xml:space="preserve">o którym mowa w ust. 1, </w:t>
      </w:r>
      <w:r w:rsidRPr="009D351C">
        <w:rPr>
          <w:rFonts w:ascii="Arial" w:eastAsia="Times New Roman" w:hAnsi="Arial" w:cs="Arial"/>
          <w:color w:val="0F243E" w:themeColor="text2" w:themeShade="80"/>
          <w:lang w:eastAsia="pl-PL"/>
        </w:rPr>
        <w:t>nastąpi w formie przelewu</w:t>
      </w:r>
      <w:r w:rsidR="000027CF" w:rsidRPr="009D351C">
        <w:rPr>
          <w:rFonts w:ascii="Arial" w:eastAsia="Times New Roman" w:hAnsi="Arial" w:cs="Arial"/>
          <w:color w:val="0F243E" w:themeColor="text2" w:themeShade="80"/>
          <w:lang w:eastAsia="pl-PL"/>
        </w:rPr>
        <w:t xml:space="preserve"> </w:t>
      </w:r>
      <w:r w:rsidRPr="009D351C">
        <w:rPr>
          <w:rFonts w:ascii="Arial" w:eastAsia="Times New Roman" w:hAnsi="Arial" w:cs="Arial"/>
          <w:color w:val="0F243E" w:themeColor="text2" w:themeShade="80"/>
          <w:lang w:eastAsia="pl-PL"/>
        </w:rPr>
        <w:t xml:space="preserve">na rachunek bankowy wskazany przez Wykonawcę, w terminie </w:t>
      </w:r>
      <w:r w:rsidR="00F77A1E" w:rsidRPr="009D351C">
        <w:rPr>
          <w:rFonts w:ascii="Arial" w:eastAsia="Times New Roman" w:hAnsi="Arial" w:cs="Arial"/>
          <w:color w:val="0F243E" w:themeColor="text2" w:themeShade="80"/>
          <w:lang w:eastAsia="pl-PL"/>
        </w:rPr>
        <w:t xml:space="preserve">do </w:t>
      </w:r>
      <w:r w:rsidRPr="009D351C">
        <w:rPr>
          <w:rFonts w:ascii="Arial" w:eastAsia="Times New Roman" w:hAnsi="Arial" w:cs="Arial"/>
          <w:color w:val="0F243E" w:themeColor="text2" w:themeShade="80"/>
          <w:lang w:eastAsia="pl-PL"/>
        </w:rPr>
        <w:t>30 dni od dnia przedłożenia Zamawiającemu prawidłowo wystawionej faktury.</w:t>
      </w:r>
    </w:p>
    <w:p w14:paraId="1D1DDCBB" w14:textId="77777777" w:rsidR="00FB76E6" w:rsidRPr="009D351C" w:rsidRDefault="004645A2"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Jako dzień zapłaty Strony ustalają dzień wydania dyspozycji przelewu z rachunku bankowego Zamawiającego</w:t>
      </w:r>
      <w:r w:rsidR="00DC3883" w:rsidRPr="009D351C">
        <w:rPr>
          <w:rFonts w:ascii="Arial" w:eastAsia="Times New Roman" w:hAnsi="Arial" w:cs="Arial"/>
          <w:color w:val="0F243E" w:themeColor="text2" w:themeShade="80"/>
          <w:lang w:eastAsia="pl-PL"/>
        </w:rPr>
        <w:t>.</w:t>
      </w:r>
    </w:p>
    <w:p w14:paraId="4A3AEA99" w14:textId="77777777" w:rsidR="00FB76E6" w:rsidRPr="009D351C" w:rsidRDefault="00DC3883"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Podstawą wystawienia faktury</w:t>
      </w:r>
      <w:r w:rsidR="00950CA6" w:rsidRPr="009D351C">
        <w:rPr>
          <w:rFonts w:ascii="Arial" w:eastAsia="Times New Roman" w:hAnsi="Arial" w:cs="Arial"/>
          <w:color w:val="0F243E" w:themeColor="text2" w:themeShade="80"/>
          <w:lang w:eastAsia="pl-PL"/>
        </w:rPr>
        <w:t>-rachunku</w:t>
      </w:r>
      <w:r w:rsidRPr="009D351C">
        <w:rPr>
          <w:rFonts w:ascii="Arial" w:eastAsia="Times New Roman" w:hAnsi="Arial" w:cs="Arial"/>
          <w:color w:val="0F243E" w:themeColor="text2" w:themeShade="80"/>
          <w:lang w:eastAsia="pl-PL"/>
        </w:rPr>
        <w:t xml:space="preserve"> jest podpisanie przez Zamawiającego </w:t>
      </w:r>
      <w:r w:rsidR="00FB76E6" w:rsidRPr="009D351C">
        <w:rPr>
          <w:rFonts w:ascii="Arial" w:eastAsia="Times New Roman" w:hAnsi="Arial" w:cs="Arial"/>
          <w:color w:val="0F243E" w:themeColor="text2" w:themeShade="80"/>
          <w:lang w:eastAsia="pl-PL"/>
        </w:rPr>
        <w:t xml:space="preserve">protokołu odbioru częściowego przedmiotu umowy oraz protokołu odbioru końcowego przedmiotu umowy, stwierdzających wykonanie przedmiotu umowy bez wad, </w:t>
      </w:r>
      <w:r w:rsidR="00FB76E6" w:rsidRPr="009D351C">
        <w:rPr>
          <w:rFonts w:ascii="Arial" w:hAnsi="Arial" w:cs="Arial"/>
          <w:color w:val="0F243E" w:themeColor="text2" w:themeShade="80"/>
        </w:rPr>
        <w:t>sporządzonych w ciągu 14 dni od dnia dostarczenia ostatecznych wersji opracowania Projektu Planu zadań ochronnych dla przedmiotowego obszaru Natura 2000 do siedziby Zamawiającego</w:t>
      </w:r>
      <w:r w:rsidR="00FB76E6" w:rsidRPr="009D351C">
        <w:rPr>
          <w:rFonts w:ascii="Arial" w:eastAsia="Times New Roman" w:hAnsi="Arial" w:cs="Arial"/>
          <w:color w:val="0F243E" w:themeColor="text2" w:themeShade="80"/>
          <w:lang w:eastAsia="pl-PL"/>
        </w:rPr>
        <w:t xml:space="preserve">. Wzory protokołów stanowią załącznik nr 3 do </w:t>
      </w:r>
      <w:r w:rsidR="00FB76E6" w:rsidRPr="009D351C">
        <w:rPr>
          <w:rFonts w:ascii="Arial" w:eastAsia="Times New Roman" w:hAnsi="Arial" w:cs="Arial"/>
          <w:bCs/>
          <w:color w:val="0F243E" w:themeColor="text2" w:themeShade="80"/>
          <w:lang w:eastAsia="pl-PL"/>
        </w:rPr>
        <w:t>umowy</w:t>
      </w:r>
      <w:r w:rsidR="00FB76E6" w:rsidRPr="009D351C">
        <w:rPr>
          <w:rFonts w:ascii="Arial" w:eastAsia="Times New Roman" w:hAnsi="Arial" w:cs="Arial"/>
          <w:color w:val="0F243E" w:themeColor="text2" w:themeShade="80"/>
          <w:lang w:eastAsia="pl-PL"/>
        </w:rPr>
        <w:t>.</w:t>
      </w:r>
    </w:p>
    <w:p w14:paraId="64A44F4B" w14:textId="77777777" w:rsidR="00FB76E6" w:rsidRPr="009D351C" w:rsidRDefault="004645A2"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W przypadku zawarcia umów o podwykonawstwo, dodatkowym warunkiem zapłaty wynagrodzenia należnego Wykonawcy jest przedstawienie przez Wykonawcę dokumentu dołączonego do Faktury VAT lub rachunku przelewu/dokumentu kasowego, potwierdzającego całkowite zaspokojenie finansowe wykonawców lub dalszych podwykonawców. Na Wykonawcy ciąży obowiązek przedkładania wszystkich dowodów zapłaty podwykonawcom i wszystkim dalszym podwykonawcom</w:t>
      </w:r>
      <w:r w:rsidR="00D041E2" w:rsidRPr="009D351C">
        <w:rPr>
          <w:rFonts w:ascii="Arial" w:eastAsia="Times New Roman" w:hAnsi="Arial" w:cs="Arial"/>
          <w:color w:val="0F243E" w:themeColor="text2" w:themeShade="80"/>
          <w:lang w:eastAsia="pl-PL"/>
        </w:rPr>
        <w:t>.</w:t>
      </w:r>
    </w:p>
    <w:p w14:paraId="311F8410" w14:textId="77777777" w:rsidR="00FB76E6" w:rsidRPr="009D351C" w:rsidRDefault="00D041E2"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Zamawiający jest uprawniony do żądania i </w:t>
      </w:r>
      <w:r w:rsidR="007F1A7E" w:rsidRPr="009D351C">
        <w:rPr>
          <w:rFonts w:ascii="Arial" w:eastAsia="Times New Roman" w:hAnsi="Arial" w:cs="Arial"/>
          <w:color w:val="0F243E" w:themeColor="text2" w:themeShade="80"/>
          <w:lang w:eastAsia="pl-PL"/>
        </w:rPr>
        <w:t xml:space="preserve">niezwłocznego </w:t>
      </w:r>
      <w:r w:rsidRPr="009D351C">
        <w:rPr>
          <w:rFonts w:ascii="Arial" w:eastAsia="Times New Roman" w:hAnsi="Arial" w:cs="Arial"/>
          <w:color w:val="0F243E" w:themeColor="text2" w:themeShade="80"/>
          <w:lang w:eastAsia="pl-PL"/>
        </w:rPr>
        <w:t xml:space="preserve">uzyskania od Wykonawcy wyjaśnień w przypadku wątpliwości dotyczących dokumentów składanych wraz </w:t>
      </w:r>
      <w:r w:rsidR="00F46109" w:rsidRPr="009D351C">
        <w:rPr>
          <w:rFonts w:ascii="Arial" w:eastAsia="Times New Roman" w:hAnsi="Arial" w:cs="Arial"/>
          <w:color w:val="0F243E" w:themeColor="text2" w:themeShade="80"/>
          <w:lang w:eastAsia="pl-PL"/>
        </w:rPr>
        <w:t xml:space="preserve">z </w:t>
      </w:r>
      <w:r w:rsidRPr="009D351C">
        <w:rPr>
          <w:rFonts w:ascii="Arial" w:eastAsia="Times New Roman" w:hAnsi="Arial" w:cs="Arial"/>
          <w:color w:val="0F243E" w:themeColor="text2" w:themeShade="80"/>
          <w:lang w:eastAsia="pl-PL"/>
        </w:rPr>
        <w:t xml:space="preserve">Fakturą VAT lub rachunkiem, o którym mowa w ust </w:t>
      </w:r>
      <w:r w:rsidR="00FB76E6" w:rsidRPr="009D351C">
        <w:rPr>
          <w:rFonts w:ascii="Arial" w:eastAsia="Times New Roman" w:hAnsi="Arial" w:cs="Arial"/>
          <w:color w:val="0F243E" w:themeColor="text2" w:themeShade="80"/>
          <w:lang w:eastAsia="pl-PL"/>
        </w:rPr>
        <w:t>6 niniejszego paragrafu.</w:t>
      </w:r>
    </w:p>
    <w:p w14:paraId="210DBE33" w14:textId="77777777" w:rsidR="00FB76E6" w:rsidRPr="009D351C" w:rsidRDefault="00D041E2"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Jeżeli Wykonawca nie przedstawi wraz z Fakturą VAT lub rachunkiem  dowodu/dowodów, o których mowa w ust</w:t>
      </w:r>
      <w:r w:rsidR="00FB76E6" w:rsidRPr="009D351C">
        <w:rPr>
          <w:rFonts w:ascii="Arial" w:eastAsia="Times New Roman" w:hAnsi="Arial" w:cs="Arial"/>
          <w:color w:val="0F243E" w:themeColor="text2" w:themeShade="80"/>
          <w:lang w:eastAsia="pl-PL"/>
        </w:rPr>
        <w:t>.</w:t>
      </w:r>
      <w:r w:rsidRPr="009D351C">
        <w:rPr>
          <w:rFonts w:ascii="Arial" w:eastAsia="Times New Roman" w:hAnsi="Arial" w:cs="Arial"/>
          <w:color w:val="0F243E" w:themeColor="text2" w:themeShade="80"/>
          <w:lang w:eastAsia="pl-PL"/>
        </w:rPr>
        <w:t xml:space="preserve"> </w:t>
      </w:r>
      <w:r w:rsidR="00FB76E6" w:rsidRPr="009D351C">
        <w:rPr>
          <w:rFonts w:ascii="Arial" w:eastAsia="Times New Roman" w:hAnsi="Arial" w:cs="Arial"/>
          <w:color w:val="0F243E" w:themeColor="text2" w:themeShade="80"/>
          <w:lang w:eastAsia="pl-PL"/>
        </w:rPr>
        <w:t>6</w:t>
      </w:r>
      <w:r w:rsidRPr="009D351C">
        <w:rPr>
          <w:rFonts w:ascii="Arial" w:eastAsia="Times New Roman" w:hAnsi="Arial" w:cs="Arial"/>
          <w:color w:val="0F243E" w:themeColor="text2" w:themeShade="80"/>
          <w:lang w:eastAsia="pl-PL"/>
        </w:rPr>
        <w:t xml:space="preserve">, Zamawiający jest uprawniony do wstrzymania wypłaty należnego wynagrodzenia do czasu przedłożenia przez wykonawcę stosownych dokumentów. Wstrzymanie przez Zamawiającego zapłaty do czasu przedłożenia przez Wykonawcę </w:t>
      </w:r>
      <w:r w:rsidR="00087197" w:rsidRPr="009D351C">
        <w:rPr>
          <w:rFonts w:ascii="Arial" w:eastAsia="Times New Roman" w:hAnsi="Arial" w:cs="Arial"/>
          <w:color w:val="0F243E" w:themeColor="text2" w:themeShade="80"/>
          <w:lang w:eastAsia="pl-PL"/>
        </w:rPr>
        <w:t>dokumentów</w:t>
      </w:r>
      <w:r w:rsidRPr="009D351C">
        <w:rPr>
          <w:rFonts w:ascii="Arial" w:eastAsia="Times New Roman" w:hAnsi="Arial" w:cs="Arial"/>
          <w:color w:val="0F243E" w:themeColor="text2" w:themeShade="80"/>
          <w:lang w:eastAsia="pl-PL"/>
        </w:rPr>
        <w:t>, o których mowa w ust</w:t>
      </w:r>
      <w:r w:rsidR="00FB76E6" w:rsidRPr="009D351C">
        <w:rPr>
          <w:rFonts w:ascii="Arial" w:eastAsia="Times New Roman" w:hAnsi="Arial" w:cs="Arial"/>
          <w:color w:val="0F243E" w:themeColor="text2" w:themeShade="80"/>
          <w:lang w:eastAsia="pl-PL"/>
        </w:rPr>
        <w:t>.</w:t>
      </w:r>
      <w:r w:rsidRPr="009D351C">
        <w:rPr>
          <w:rFonts w:ascii="Arial" w:eastAsia="Times New Roman" w:hAnsi="Arial" w:cs="Arial"/>
          <w:color w:val="0F243E" w:themeColor="text2" w:themeShade="80"/>
          <w:lang w:eastAsia="pl-PL"/>
        </w:rPr>
        <w:t xml:space="preserve"> </w:t>
      </w:r>
      <w:r w:rsidR="00FB76E6" w:rsidRPr="009D351C">
        <w:rPr>
          <w:rFonts w:ascii="Arial" w:eastAsia="Times New Roman" w:hAnsi="Arial" w:cs="Arial"/>
          <w:color w:val="0F243E" w:themeColor="text2" w:themeShade="80"/>
          <w:lang w:eastAsia="pl-PL"/>
        </w:rPr>
        <w:t>6</w:t>
      </w:r>
      <w:r w:rsidRPr="009D351C">
        <w:rPr>
          <w:rFonts w:ascii="Arial" w:eastAsia="Times New Roman" w:hAnsi="Arial" w:cs="Arial"/>
          <w:color w:val="0F243E" w:themeColor="text2" w:themeShade="80"/>
          <w:lang w:eastAsia="pl-PL"/>
        </w:rPr>
        <w:t xml:space="preserve"> nie skutkuje niedotrzymaniem przez Zamawiającego terminu płatności i nie uprawnia Wykonawcy do żądania odsetek.</w:t>
      </w:r>
    </w:p>
    <w:p w14:paraId="0A2BD820" w14:textId="27466439" w:rsidR="00010FA3" w:rsidRPr="009D351C" w:rsidRDefault="00D041E2" w:rsidP="00367722">
      <w:pPr>
        <w:pStyle w:val="Akapitzlist"/>
        <w:numPr>
          <w:ilvl w:val="0"/>
          <w:numId w:val="26"/>
        </w:numPr>
        <w:autoSpaceDE w:val="0"/>
        <w:autoSpaceDN w:val="0"/>
        <w:adjustRightInd w:val="0"/>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Wykonawca oświadcza, że z chwilą zawarcia przedmiotowej umowy jest czynnym płatnikiem VAT, uprawnionym do wystawienia faktury VAT.</w:t>
      </w:r>
    </w:p>
    <w:p w14:paraId="1953DFFA" w14:textId="77777777" w:rsidR="00010FA3" w:rsidRPr="009D351C" w:rsidRDefault="00DC3883" w:rsidP="00367722">
      <w:pPr>
        <w:pStyle w:val="Akapitzlist"/>
        <w:numPr>
          <w:ilvl w:val="0"/>
          <w:numId w:val="26"/>
        </w:numPr>
        <w:tabs>
          <w:tab w:val="left" w:pos="284"/>
        </w:tabs>
        <w:autoSpaceDE w:val="0"/>
        <w:autoSpaceDN w:val="0"/>
        <w:adjustRightInd w:val="0"/>
        <w:spacing w:after="0"/>
        <w:ind w:left="284" w:hanging="426"/>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Adresem doręczenia Zamawiającemu faktury jest: Regionalna Dyrekcja Ochrony Środowiska w Gdańsku, ul. Chmielna 54/57, 80-748 Gdańsk.</w:t>
      </w:r>
    </w:p>
    <w:p w14:paraId="48A5B6BF" w14:textId="527FB34D" w:rsidR="00087197" w:rsidRPr="009D351C" w:rsidRDefault="00DC3883" w:rsidP="00367722">
      <w:pPr>
        <w:pStyle w:val="Akapitzlist"/>
        <w:numPr>
          <w:ilvl w:val="0"/>
          <w:numId w:val="26"/>
        </w:numPr>
        <w:tabs>
          <w:tab w:val="left" w:pos="284"/>
        </w:tabs>
        <w:autoSpaceDE w:val="0"/>
        <w:autoSpaceDN w:val="0"/>
        <w:adjustRightInd w:val="0"/>
        <w:spacing w:after="0"/>
        <w:ind w:left="284" w:hanging="426"/>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W przypadku zmiany stawki podatku VAT powyższą okoliczność Wykonawca uwzględni w fakturze bez konieczności zmiany umowy.</w:t>
      </w:r>
    </w:p>
    <w:p w14:paraId="2D648EB5" w14:textId="7CC96DA3" w:rsidR="00010FA3" w:rsidRPr="009D351C" w:rsidRDefault="00087197" w:rsidP="00367722">
      <w:pPr>
        <w:pStyle w:val="Akapitzlist"/>
        <w:numPr>
          <w:ilvl w:val="0"/>
          <w:numId w:val="26"/>
        </w:numPr>
        <w:tabs>
          <w:tab w:val="left" w:pos="284"/>
        </w:tabs>
        <w:autoSpaceDE w:val="0"/>
        <w:autoSpaceDN w:val="0"/>
        <w:adjustRightInd w:val="0"/>
        <w:spacing w:after="0"/>
        <w:ind w:left="284" w:hanging="426"/>
        <w:jc w:val="both"/>
        <w:rPr>
          <w:rFonts w:ascii="Arial" w:hAnsi="Arial" w:cs="Arial"/>
          <w:color w:val="0F243E" w:themeColor="text2" w:themeShade="80"/>
        </w:rPr>
      </w:pPr>
      <w:r w:rsidRPr="009D351C">
        <w:rPr>
          <w:rFonts w:ascii="Arial" w:hAnsi="Arial" w:cs="Arial"/>
          <w:color w:val="0F243E" w:themeColor="text2" w:themeShade="80"/>
        </w:rPr>
        <w:t>Wykonawca oświadcza, że właściwie skalkulował wysokość należnego wynagrodzenia i</w:t>
      </w:r>
      <w:r w:rsidR="000027CF" w:rsidRPr="009D351C">
        <w:rPr>
          <w:rFonts w:ascii="Arial" w:hAnsi="Arial" w:cs="Arial"/>
          <w:color w:val="0F243E" w:themeColor="text2" w:themeShade="80"/>
        </w:rPr>
        <w:t> </w:t>
      </w:r>
      <w:r w:rsidRPr="009D351C">
        <w:rPr>
          <w:rFonts w:ascii="Arial" w:hAnsi="Arial" w:cs="Arial"/>
          <w:color w:val="0F243E" w:themeColor="text2" w:themeShade="80"/>
        </w:rPr>
        <w:t xml:space="preserve">nie będzie w przyszłości wnosił o jego zwiększenie, nawet gdyby nakład pracy lub poniesione przez Wykonawcę koszty uległy zmianie. </w:t>
      </w:r>
    </w:p>
    <w:p w14:paraId="1D988E03" w14:textId="3B6C68C0" w:rsidR="00010FA3" w:rsidRPr="009D351C" w:rsidRDefault="007F1A7E" w:rsidP="00367722">
      <w:pPr>
        <w:pStyle w:val="Akapitzlist"/>
        <w:numPr>
          <w:ilvl w:val="0"/>
          <w:numId w:val="26"/>
        </w:numPr>
        <w:tabs>
          <w:tab w:val="left" w:pos="284"/>
        </w:tabs>
        <w:autoSpaceDE w:val="0"/>
        <w:autoSpaceDN w:val="0"/>
        <w:adjustRightInd w:val="0"/>
        <w:spacing w:after="0"/>
        <w:ind w:left="284" w:hanging="426"/>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 xml:space="preserve">Wykonawca zobowiązuje się do niezwłocznego poinformowania Zamawiającego o każdej zmianie statusu podatkowego, nie później niż w </w:t>
      </w:r>
      <w:r w:rsidR="003F0E62" w:rsidRPr="009D351C">
        <w:rPr>
          <w:rFonts w:ascii="Arial" w:eastAsia="Times New Roman" w:hAnsi="Arial" w:cs="Arial"/>
          <w:color w:val="0F243E" w:themeColor="text2" w:themeShade="80"/>
          <w:lang w:eastAsia="pl-PL"/>
        </w:rPr>
        <w:t>ciągu</w:t>
      </w:r>
      <w:r w:rsidRPr="009D351C">
        <w:rPr>
          <w:rFonts w:ascii="Arial" w:eastAsia="Times New Roman" w:hAnsi="Arial" w:cs="Arial"/>
          <w:color w:val="0F243E" w:themeColor="text2" w:themeShade="80"/>
          <w:lang w:eastAsia="pl-PL"/>
        </w:rPr>
        <w:t xml:space="preserve"> 3 dni roboczych od zaistnienia takiej zmiany.</w:t>
      </w:r>
    </w:p>
    <w:p w14:paraId="1F154580" w14:textId="77777777" w:rsidR="00367722" w:rsidRPr="009D351C" w:rsidRDefault="003F0E62" w:rsidP="00367722">
      <w:pPr>
        <w:pStyle w:val="Akapitzlist"/>
        <w:numPr>
          <w:ilvl w:val="0"/>
          <w:numId w:val="26"/>
        </w:numPr>
        <w:tabs>
          <w:tab w:val="left" w:pos="284"/>
        </w:tabs>
        <w:autoSpaceDE w:val="0"/>
        <w:autoSpaceDN w:val="0"/>
        <w:adjustRightInd w:val="0"/>
        <w:spacing w:after="0"/>
        <w:ind w:left="284" w:hanging="426"/>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 xml:space="preserve">Wykonawca upoważnia Zamawiającego do wstrzymania wypłaty wynagrodzenia Wykonawcy w części odpowiadającej wysokości podatku VAT w przypadku gdy Zamawiający stwierdzi, że Wykonawca na stronach Ministerstwa Finansów nie jest wskazany jako podatnik VAT czynny – do czasu przekazania Zamawiającemu aktualnego (wydanego nie wcześniej niż 14 dni przed przekazaniem Zamawiającemu) zaświadczenia </w:t>
      </w:r>
      <w:r w:rsidRPr="009D351C">
        <w:rPr>
          <w:rFonts w:ascii="Arial" w:eastAsia="Times New Roman" w:hAnsi="Arial" w:cs="Arial"/>
          <w:color w:val="0F243E" w:themeColor="text2" w:themeShade="80"/>
          <w:lang w:eastAsia="pl-PL"/>
        </w:rPr>
        <w:lastRenderedPageBreak/>
        <w:t>z Urzędu Skarbowego, że Wykonawca jest czynnym podatnikiem podatku VAT. W takim przypadku bieg terminu do zapłaty wynagrodzenia Wykonawcy w części odpowiadającej wysokości podatku VAT ulega przerwaniu</w:t>
      </w:r>
      <w:r w:rsidR="00CB2C9C" w:rsidRPr="009D351C">
        <w:rPr>
          <w:rFonts w:ascii="Arial" w:eastAsia="Times New Roman" w:hAnsi="Arial" w:cs="Arial"/>
          <w:color w:val="0F243E" w:themeColor="text2" w:themeShade="80"/>
          <w:lang w:eastAsia="pl-PL"/>
        </w:rPr>
        <w:t>.</w:t>
      </w:r>
    </w:p>
    <w:p w14:paraId="3F3DF1C8" w14:textId="47A7AF7A" w:rsidR="00367722" w:rsidRPr="009D351C" w:rsidRDefault="00CB2C9C" w:rsidP="00367722">
      <w:pPr>
        <w:pStyle w:val="Akapitzlist"/>
        <w:numPr>
          <w:ilvl w:val="0"/>
          <w:numId w:val="26"/>
        </w:numPr>
        <w:tabs>
          <w:tab w:val="left" w:pos="284"/>
        </w:tabs>
        <w:autoSpaceDE w:val="0"/>
        <w:autoSpaceDN w:val="0"/>
        <w:adjustRightInd w:val="0"/>
        <w:spacing w:after="0"/>
        <w:ind w:left="284" w:hanging="426"/>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Wykonawca oświadcza, że jest uprawniony do prowadz</w:t>
      </w:r>
      <w:r w:rsidR="00FB76E6" w:rsidRPr="009D351C">
        <w:rPr>
          <w:rFonts w:ascii="Arial" w:eastAsia="Times New Roman" w:hAnsi="Arial" w:cs="Arial"/>
          <w:color w:val="0F243E" w:themeColor="text2" w:themeShade="80"/>
          <w:lang w:eastAsia="pl-PL"/>
        </w:rPr>
        <w:t xml:space="preserve">enia działalności gospodarczej </w:t>
      </w:r>
      <w:r w:rsidR="00367722" w:rsidRPr="009D351C">
        <w:rPr>
          <w:rFonts w:ascii="Arial" w:eastAsia="Times New Roman" w:hAnsi="Arial" w:cs="Arial"/>
          <w:color w:val="0F243E" w:themeColor="text2" w:themeShade="80"/>
          <w:lang w:eastAsia="pl-PL"/>
        </w:rPr>
        <w:br/>
      </w:r>
      <w:r w:rsidRPr="009D351C">
        <w:rPr>
          <w:rFonts w:ascii="Arial" w:eastAsia="Times New Roman" w:hAnsi="Arial" w:cs="Arial"/>
          <w:color w:val="0F243E" w:themeColor="text2" w:themeShade="80"/>
          <w:lang w:eastAsia="pl-PL"/>
        </w:rPr>
        <w:t>i wykonania przedmiotu umowy zgodnie z obowiązującymi przepisami prawa oraz posiada wystarczające siły własne, doświadczenie i środki finansowe do ich wykonania. Wykonawca oświadcza, że zapewni wykonanie przedmiotu umowy z zachowaniem należytej staranności wymaganej od profesjonalnego podmiotu gospodarczego.</w:t>
      </w:r>
    </w:p>
    <w:p w14:paraId="4F5529BA" w14:textId="03A25339" w:rsidR="00367722" w:rsidRPr="009D351C" w:rsidRDefault="003F0E62" w:rsidP="00367722">
      <w:pPr>
        <w:pStyle w:val="Akapitzlist"/>
        <w:numPr>
          <w:ilvl w:val="0"/>
          <w:numId w:val="26"/>
        </w:numPr>
        <w:tabs>
          <w:tab w:val="left" w:pos="284"/>
        </w:tabs>
        <w:autoSpaceDE w:val="0"/>
        <w:autoSpaceDN w:val="0"/>
        <w:adjustRightInd w:val="0"/>
        <w:spacing w:after="0"/>
        <w:ind w:left="284" w:hanging="426"/>
        <w:jc w:val="both"/>
        <w:rPr>
          <w:rFonts w:ascii="Arial" w:hAnsi="Arial" w:cs="Arial"/>
          <w:color w:val="0F243E" w:themeColor="text2" w:themeShade="80"/>
        </w:rPr>
      </w:pPr>
      <w:r w:rsidRPr="009D351C">
        <w:rPr>
          <w:rFonts w:ascii="Arial" w:hAnsi="Arial" w:cs="Arial"/>
          <w:color w:val="0F243E" w:themeColor="text2" w:themeShade="80"/>
        </w:rPr>
        <w:t>Zamawiający może dokonać płatności z wykorzystaniem mechanizmu podzielności płatności, zgodnie ustawą z dnia 11.03.2004 r. o podatku od towarów i usług (</w:t>
      </w:r>
      <w:proofErr w:type="spellStart"/>
      <w:r w:rsidRPr="009D351C">
        <w:rPr>
          <w:rFonts w:ascii="Arial" w:hAnsi="Arial" w:cs="Arial"/>
          <w:color w:val="0F243E" w:themeColor="text2" w:themeShade="80"/>
        </w:rPr>
        <w:t>t.j</w:t>
      </w:r>
      <w:proofErr w:type="spellEnd"/>
      <w:r w:rsidRPr="009D351C">
        <w:rPr>
          <w:rFonts w:ascii="Arial" w:hAnsi="Arial" w:cs="Arial"/>
          <w:color w:val="0F243E" w:themeColor="text2" w:themeShade="80"/>
        </w:rPr>
        <w:t>. Dz. U. z</w:t>
      </w:r>
      <w:r w:rsidR="000027CF" w:rsidRPr="009D351C">
        <w:rPr>
          <w:rFonts w:ascii="Arial" w:hAnsi="Arial" w:cs="Arial"/>
          <w:color w:val="0F243E" w:themeColor="text2" w:themeShade="80"/>
        </w:rPr>
        <w:t> </w:t>
      </w:r>
      <w:r w:rsidRPr="009D351C">
        <w:rPr>
          <w:rFonts w:ascii="Arial" w:hAnsi="Arial" w:cs="Arial"/>
          <w:color w:val="0F243E" w:themeColor="text2" w:themeShade="80"/>
        </w:rPr>
        <w:t>2020 r., poz. 106</w:t>
      </w:r>
      <w:r w:rsidR="001C35A9">
        <w:rPr>
          <w:rFonts w:ascii="Arial" w:hAnsi="Arial" w:cs="Arial"/>
          <w:color w:val="0F243E" w:themeColor="text2" w:themeShade="80"/>
        </w:rPr>
        <w:t>ze zm.</w:t>
      </w:r>
      <w:r w:rsidRPr="009D351C">
        <w:rPr>
          <w:rFonts w:ascii="Arial" w:hAnsi="Arial" w:cs="Arial"/>
          <w:color w:val="0F243E" w:themeColor="text2" w:themeShade="80"/>
        </w:rPr>
        <w:t>).</w:t>
      </w:r>
    </w:p>
    <w:p w14:paraId="0F42A893" w14:textId="112EB378" w:rsidR="007F1A7E" w:rsidRPr="009D351C" w:rsidRDefault="007F1A7E" w:rsidP="00367722">
      <w:pPr>
        <w:pStyle w:val="Akapitzlist"/>
        <w:numPr>
          <w:ilvl w:val="0"/>
          <w:numId w:val="26"/>
        </w:numPr>
        <w:tabs>
          <w:tab w:val="left" w:pos="284"/>
        </w:tabs>
        <w:autoSpaceDE w:val="0"/>
        <w:autoSpaceDN w:val="0"/>
        <w:adjustRightInd w:val="0"/>
        <w:spacing w:after="0"/>
        <w:ind w:left="284" w:hanging="426"/>
        <w:jc w:val="both"/>
        <w:rPr>
          <w:rFonts w:ascii="Arial" w:hAnsi="Arial" w:cs="Arial"/>
          <w:color w:val="0F243E" w:themeColor="text2" w:themeShade="80"/>
        </w:rPr>
      </w:pPr>
      <w:r w:rsidRPr="009D351C">
        <w:rPr>
          <w:rFonts w:ascii="Arial" w:hAnsi="Arial" w:cs="Arial"/>
          <w:color w:val="0F243E" w:themeColor="text2" w:themeShade="80"/>
        </w:rPr>
        <w:t>Wykonawca nie może dokonać przelewu wierzytelności z niniejszej umowy na osobę trzecią bez pisemnej zgody Zamawiającego.</w:t>
      </w:r>
    </w:p>
    <w:p w14:paraId="0B49B6AB" w14:textId="77777777" w:rsidR="00117FDC" w:rsidRPr="009D351C" w:rsidRDefault="00117FDC" w:rsidP="00957716">
      <w:pPr>
        <w:autoSpaceDE w:val="0"/>
        <w:autoSpaceDN w:val="0"/>
        <w:adjustRightInd w:val="0"/>
        <w:spacing w:after="0"/>
        <w:ind w:left="720"/>
        <w:jc w:val="center"/>
        <w:rPr>
          <w:rFonts w:ascii="Arial" w:eastAsia="Times New Roman" w:hAnsi="Arial" w:cs="Arial"/>
          <w:b/>
          <w:color w:val="0F243E" w:themeColor="text2" w:themeShade="80"/>
          <w:lang w:eastAsia="pl-PL"/>
        </w:rPr>
      </w:pPr>
    </w:p>
    <w:p w14:paraId="25F1787E" w14:textId="3BCC5B70" w:rsidR="000C17ED" w:rsidRPr="009D351C" w:rsidRDefault="00CB2C9C" w:rsidP="00CB2C9C">
      <w:pPr>
        <w:autoSpaceDE w:val="0"/>
        <w:autoSpaceDN w:val="0"/>
        <w:adjustRightInd w:val="0"/>
        <w:spacing w:after="0"/>
        <w:ind w:left="720"/>
        <w:rPr>
          <w:rFonts w:ascii="Arial" w:eastAsia="Times New Roman" w:hAnsi="Arial" w:cs="Arial"/>
          <w:b/>
          <w:color w:val="0F243E" w:themeColor="text2" w:themeShade="80"/>
          <w:lang w:eastAsia="pl-PL"/>
        </w:rPr>
      </w:pPr>
      <w:r w:rsidRPr="009D351C">
        <w:rPr>
          <w:rFonts w:ascii="Arial" w:eastAsia="Times New Roman" w:hAnsi="Arial" w:cs="Arial"/>
          <w:b/>
          <w:color w:val="0F243E" w:themeColor="text2" w:themeShade="80"/>
          <w:lang w:eastAsia="pl-PL"/>
        </w:rPr>
        <w:t xml:space="preserve">                                       </w:t>
      </w:r>
      <w:r w:rsidR="000C17ED" w:rsidRPr="009D351C">
        <w:rPr>
          <w:rFonts w:ascii="Arial" w:eastAsia="Times New Roman" w:hAnsi="Arial" w:cs="Arial"/>
          <w:b/>
          <w:color w:val="0F243E" w:themeColor="text2" w:themeShade="80"/>
          <w:lang w:eastAsia="pl-PL"/>
        </w:rPr>
        <w:t>OBOWIĄZKI WYKONAWCY</w:t>
      </w:r>
    </w:p>
    <w:p w14:paraId="3BA8405B" w14:textId="77777777" w:rsidR="000C17ED" w:rsidRPr="009D351C" w:rsidRDefault="008C0443" w:rsidP="00350696">
      <w:pPr>
        <w:tabs>
          <w:tab w:val="left" w:pos="4253"/>
          <w:tab w:val="left" w:pos="4395"/>
        </w:tabs>
        <w:autoSpaceDE w:val="0"/>
        <w:autoSpaceDN w:val="0"/>
        <w:adjustRightInd w:val="0"/>
        <w:spacing w:after="120"/>
        <w:rPr>
          <w:rFonts w:ascii="Arial" w:eastAsia="Times New Roman" w:hAnsi="Arial" w:cs="Arial"/>
          <w:b/>
          <w:color w:val="0F243E" w:themeColor="text2" w:themeShade="80"/>
          <w:lang w:eastAsia="pl-PL"/>
        </w:rPr>
      </w:pPr>
      <w:r w:rsidRPr="009D351C">
        <w:rPr>
          <w:rFonts w:ascii="Arial" w:eastAsia="Times New Roman" w:hAnsi="Arial" w:cs="Arial"/>
          <w:b/>
          <w:color w:val="0F243E" w:themeColor="text2" w:themeShade="80"/>
          <w:lang w:eastAsia="pl-PL"/>
        </w:rPr>
        <w:t xml:space="preserve">                                                                       </w:t>
      </w:r>
      <w:r w:rsidR="000C17ED" w:rsidRPr="009D351C">
        <w:rPr>
          <w:rFonts w:ascii="Arial" w:eastAsia="Times New Roman" w:hAnsi="Arial" w:cs="Arial"/>
          <w:b/>
          <w:color w:val="0F243E" w:themeColor="text2" w:themeShade="80"/>
          <w:lang w:eastAsia="pl-PL"/>
        </w:rPr>
        <w:t>§</w:t>
      </w:r>
      <w:r w:rsidRPr="009D351C">
        <w:rPr>
          <w:rFonts w:ascii="Arial" w:eastAsia="Times New Roman" w:hAnsi="Arial" w:cs="Arial"/>
          <w:b/>
          <w:color w:val="0F243E" w:themeColor="text2" w:themeShade="80"/>
          <w:lang w:eastAsia="pl-PL"/>
        </w:rPr>
        <w:t xml:space="preserve"> </w:t>
      </w:r>
      <w:r w:rsidR="000C17ED" w:rsidRPr="009D351C">
        <w:rPr>
          <w:rFonts w:ascii="Arial" w:eastAsia="Times New Roman" w:hAnsi="Arial" w:cs="Arial"/>
          <w:b/>
          <w:color w:val="0F243E" w:themeColor="text2" w:themeShade="80"/>
          <w:lang w:eastAsia="pl-PL"/>
        </w:rPr>
        <w:t>4</w:t>
      </w:r>
    </w:p>
    <w:p w14:paraId="54A4F07D" w14:textId="77777777" w:rsidR="00367722" w:rsidRPr="009D351C" w:rsidRDefault="00CB2C9C" w:rsidP="00367722">
      <w:pPr>
        <w:pStyle w:val="Akapitzlist"/>
        <w:numPr>
          <w:ilvl w:val="0"/>
          <w:numId w:val="23"/>
        </w:numPr>
        <w:autoSpaceDE w:val="0"/>
        <w:autoSpaceDN w:val="0"/>
        <w:adjustRightInd w:val="0"/>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Wykonawca </w:t>
      </w:r>
      <w:r w:rsidR="00367722" w:rsidRPr="009D351C">
        <w:rPr>
          <w:rFonts w:ascii="Arial" w:hAnsi="Arial" w:cs="Arial"/>
          <w:color w:val="0F243E" w:themeColor="text2" w:themeShade="80"/>
        </w:rPr>
        <w:t>jest odpowiedzialny za terminowe i należyte wykonanie przedmiotu umowy zgodnie z umową, wiedzą, przekazaną dokumentacją, obowiązującymi przepisami prawa.</w:t>
      </w:r>
    </w:p>
    <w:p w14:paraId="56AAD6B5" w14:textId="77777777" w:rsidR="00367722" w:rsidRPr="009D351C" w:rsidRDefault="00367722" w:rsidP="00367722">
      <w:pPr>
        <w:pStyle w:val="Akapitzlist"/>
        <w:numPr>
          <w:ilvl w:val="0"/>
          <w:numId w:val="23"/>
        </w:numPr>
        <w:autoSpaceDE w:val="0"/>
        <w:autoSpaceDN w:val="0"/>
        <w:adjustRightInd w:val="0"/>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Wykonawca ponosi pełną odpowiedzialność za działania dotyczące właściwego wykonania przedmiotu umowy, zapewnienia warunków bezpieczeństwa oraz metod organizacyjno- technicznych stosowanych przy realizacji umowy.</w:t>
      </w:r>
    </w:p>
    <w:p w14:paraId="72FBBBC9" w14:textId="77777777" w:rsidR="00367722" w:rsidRPr="009D351C" w:rsidRDefault="00367722" w:rsidP="00367722">
      <w:pPr>
        <w:pStyle w:val="Akapitzlist"/>
        <w:numPr>
          <w:ilvl w:val="0"/>
          <w:numId w:val="23"/>
        </w:numPr>
        <w:spacing w:after="12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Wykonawca</w:t>
      </w:r>
      <w:r w:rsidRPr="009D351C">
        <w:rPr>
          <w:rFonts w:ascii="Arial" w:hAnsi="Arial" w:cs="Arial"/>
          <w:bCs/>
          <w:color w:val="0F243E" w:themeColor="text2" w:themeShade="80"/>
        </w:rPr>
        <w:t xml:space="preserve"> w trakcie wykonywania przedmiotu umowy</w:t>
      </w:r>
      <w:r w:rsidRPr="009D351C">
        <w:rPr>
          <w:rFonts w:ascii="Arial" w:eastAsia="Times New Roman" w:hAnsi="Arial" w:cs="Arial"/>
          <w:color w:val="0F243E" w:themeColor="text2" w:themeShade="80"/>
          <w:lang w:eastAsia="pl-PL"/>
        </w:rPr>
        <w:t>, jest zobowiązany:</w:t>
      </w:r>
    </w:p>
    <w:p w14:paraId="3E600CA6" w14:textId="77777777" w:rsidR="00367722" w:rsidRPr="009D351C" w:rsidRDefault="00367722" w:rsidP="00367722">
      <w:pPr>
        <w:pStyle w:val="Akapitzlist"/>
        <w:numPr>
          <w:ilvl w:val="0"/>
          <w:numId w:val="30"/>
        </w:numPr>
        <w:spacing w:after="0"/>
        <w:ind w:left="567" w:hanging="283"/>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stosować się do wytycznych i wskazówek udzielanych przez Zamawiającego w jakiejkolwiek formie oraz udzielania wyjaśnień dotyczących realizacji przedmiotu umowy, na każde żądanie Zamawiającego, w terminie i formie przez niego wskazanej;</w:t>
      </w:r>
    </w:p>
    <w:p w14:paraId="05D21540" w14:textId="77777777" w:rsidR="00367722" w:rsidRPr="009D351C" w:rsidRDefault="00367722" w:rsidP="00367722">
      <w:pPr>
        <w:numPr>
          <w:ilvl w:val="0"/>
          <w:numId w:val="30"/>
        </w:numPr>
        <w:spacing w:after="0"/>
        <w:ind w:left="567" w:hanging="283"/>
        <w:jc w:val="both"/>
        <w:rPr>
          <w:rFonts w:ascii="Arial" w:hAnsi="Arial" w:cs="Arial"/>
          <w:color w:val="0F243E" w:themeColor="text2" w:themeShade="80"/>
        </w:rPr>
      </w:pPr>
      <w:r w:rsidRPr="009D351C">
        <w:rPr>
          <w:rFonts w:ascii="Arial" w:hAnsi="Arial" w:cs="Arial"/>
          <w:color w:val="0F243E" w:themeColor="text2" w:themeShade="80"/>
        </w:rPr>
        <w:t xml:space="preserve">w trakcie prac nad Projektem Planu, Wykonawca ma obowiązek współpracować </w:t>
      </w:r>
      <w:r w:rsidRPr="009D351C">
        <w:rPr>
          <w:rFonts w:ascii="Arial" w:hAnsi="Arial" w:cs="Arial"/>
          <w:color w:val="0F243E" w:themeColor="text2" w:themeShade="80"/>
        </w:rPr>
        <w:br/>
        <w:t xml:space="preserve">z </w:t>
      </w:r>
      <w:r w:rsidRPr="009D351C">
        <w:rPr>
          <w:rFonts w:ascii="Arial" w:eastAsia="Times New Roman" w:hAnsi="Arial" w:cs="Arial"/>
          <w:color w:val="0F243E" w:themeColor="text2" w:themeShade="80"/>
          <w:lang w:eastAsia="pl-PL"/>
        </w:rPr>
        <w:t>Zespołem Lokalnej Współpracy</w:t>
      </w:r>
      <w:bookmarkStart w:id="6" w:name="_Toc486409647"/>
      <w:bookmarkStart w:id="7" w:name="_Toc486426216"/>
      <w:bookmarkEnd w:id="6"/>
      <w:bookmarkEnd w:id="7"/>
      <w:r w:rsidRPr="009D351C">
        <w:rPr>
          <w:rFonts w:ascii="Arial" w:hAnsi="Arial" w:cs="Arial"/>
          <w:color w:val="0F243E" w:themeColor="text2" w:themeShade="80"/>
        </w:rPr>
        <w:t xml:space="preserve">, o którym mowa w pkt 21 </w:t>
      </w:r>
      <w:proofErr w:type="spellStart"/>
      <w:r w:rsidRPr="009D351C">
        <w:rPr>
          <w:rFonts w:ascii="Arial" w:hAnsi="Arial" w:cs="Arial"/>
          <w:color w:val="0F243E" w:themeColor="text2" w:themeShade="80"/>
        </w:rPr>
        <w:t>ppkt</w:t>
      </w:r>
      <w:proofErr w:type="spellEnd"/>
      <w:r w:rsidRPr="009D351C">
        <w:rPr>
          <w:rFonts w:ascii="Arial" w:hAnsi="Arial" w:cs="Arial"/>
          <w:color w:val="0F243E" w:themeColor="text2" w:themeShade="80"/>
        </w:rPr>
        <w:t xml:space="preserve"> 2 lit. b Opisu przedmiotu zamówienia.</w:t>
      </w:r>
    </w:p>
    <w:p w14:paraId="6785DCAA" w14:textId="77777777" w:rsidR="00367722" w:rsidRPr="009D351C" w:rsidRDefault="00367722" w:rsidP="00367722">
      <w:pPr>
        <w:numPr>
          <w:ilvl w:val="0"/>
          <w:numId w:val="23"/>
        </w:numPr>
        <w:spacing w:after="0"/>
        <w:ind w:left="284" w:hanging="284"/>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Wykonawca</w:t>
      </w:r>
      <w:r w:rsidRPr="009D351C">
        <w:rPr>
          <w:rFonts w:ascii="Arial" w:hAnsi="Arial" w:cs="Arial"/>
          <w:bCs/>
          <w:color w:val="0F243E" w:themeColor="text2" w:themeShade="80"/>
        </w:rPr>
        <w:t xml:space="preserve"> w związku z otrzymaniem od Zamawiającego materiałów potrzebnych do wykonania przedmiotu umowy,</w:t>
      </w:r>
      <w:r w:rsidRPr="009D351C">
        <w:rPr>
          <w:rFonts w:ascii="Arial" w:eastAsia="Times New Roman" w:hAnsi="Arial" w:cs="Arial"/>
          <w:color w:val="0F243E" w:themeColor="text2" w:themeShade="80"/>
          <w:lang w:eastAsia="pl-PL"/>
        </w:rPr>
        <w:t xml:space="preserve"> jest zobowiązany:</w:t>
      </w:r>
    </w:p>
    <w:p w14:paraId="156F4A3D" w14:textId="77777777" w:rsidR="00367722" w:rsidRPr="009D351C" w:rsidRDefault="00367722" w:rsidP="00367722">
      <w:pPr>
        <w:pStyle w:val="Akapitzlist"/>
        <w:numPr>
          <w:ilvl w:val="0"/>
          <w:numId w:val="31"/>
        </w:numPr>
        <w:spacing w:after="0"/>
        <w:ind w:left="567" w:hanging="283"/>
        <w:jc w:val="both"/>
        <w:rPr>
          <w:rFonts w:ascii="Arial" w:eastAsia="Times New Roman" w:hAnsi="Arial" w:cs="Arial"/>
          <w:color w:val="0F243E" w:themeColor="text2" w:themeShade="80"/>
          <w:lang w:eastAsia="pl-PL"/>
        </w:rPr>
      </w:pPr>
      <w:r w:rsidRPr="009D351C">
        <w:rPr>
          <w:rFonts w:ascii="Arial" w:hAnsi="Arial" w:cs="Arial"/>
          <w:color w:val="0F243E" w:themeColor="text2" w:themeShade="80"/>
        </w:rPr>
        <w:t>wszelkie materiały źródłowe, przekazane przez Zamawiającego wykorzystać jedynie do wykonania przedmiotu umowy, a po ich wykorzystaniu zwrócić i usunąć je ze wszystkich swoich nośników informatycznych;</w:t>
      </w:r>
    </w:p>
    <w:p w14:paraId="697FCFE3" w14:textId="77777777" w:rsidR="00367722" w:rsidRPr="009D351C" w:rsidRDefault="00367722" w:rsidP="00367722">
      <w:pPr>
        <w:pStyle w:val="Akapitzlist"/>
        <w:numPr>
          <w:ilvl w:val="0"/>
          <w:numId w:val="31"/>
        </w:numPr>
        <w:spacing w:after="0"/>
        <w:ind w:left="567" w:hanging="283"/>
        <w:rPr>
          <w:rFonts w:ascii="Arial" w:eastAsia="Times New Roman" w:hAnsi="Arial" w:cs="Arial"/>
          <w:color w:val="0F243E" w:themeColor="text2" w:themeShade="80"/>
          <w:lang w:eastAsia="pl-PL"/>
        </w:rPr>
      </w:pPr>
      <w:r w:rsidRPr="009D351C">
        <w:rPr>
          <w:rFonts w:ascii="Arial" w:hAnsi="Arial" w:cs="Arial"/>
          <w:color w:val="0F243E" w:themeColor="text2" w:themeShade="80"/>
        </w:rPr>
        <w:t>nie rozpowszechniać ww. materiałów, nie sprzedawać ani nie udostępniać osobom trzecim bez zgody RDOŚ w Gdańsku;</w:t>
      </w:r>
    </w:p>
    <w:p w14:paraId="67572D7A" w14:textId="77777777" w:rsidR="00367722" w:rsidRPr="009D351C" w:rsidRDefault="00367722" w:rsidP="00367722">
      <w:pPr>
        <w:pStyle w:val="Akapitzlist"/>
        <w:numPr>
          <w:ilvl w:val="0"/>
          <w:numId w:val="31"/>
        </w:numPr>
        <w:spacing w:after="0"/>
        <w:ind w:left="567" w:hanging="283"/>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poinformować </w:t>
      </w:r>
      <w:r w:rsidRPr="009D351C">
        <w:rPr>
          <w:rFonts w:ascii="Arial" w:hAnsi="Arial" w:cs="Arial"/>
          <w:bCs/>
          <w:color w:val="0F243E" w:themeColor="text2" w:themeShade="80"/>
        </w:rPr>
        <w:t>wszystkich swoich pracowników i współpracowników o warunkach na jakich zostały udostępnione ww. materiały.</w:t>
      </w:r>
    </w:p>
    <w:p w14:paraId="16787E62" w14:textId="77777777" w:rsidR="00367722" w:rsidRPr="009D351C" w:rsidRDefault="00367722" w:rsidP="00367722">
      <w:pPr>
        <w:pStyle w:val="Akapitzlist"/>
        <w:numPr>
          <w:ilvl w:val="0"/>
          <w:numId w:val="23"/>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Do kontaktu z Wykonawcą, udzielania mu informacji i wyjaśnień, nadzoru nad umową, odbioru wersji elektronicznej i wydrukowanej dokumentacji Projektu Planu oraz podpisywania protokołu odbioru częściowego i końcowego zadania Zamawiający wyznacza swoich przedstawicieli: </w:t>
      </w:r>
    </w:p>
    <w:p w14:paraId="27954002" w14:textId="77777777" w:rsidR="00367722" w:rsidRPr="009D351C" w:rsidRDefault="00367722" w:rsidP="00925E86">
      <w:pPr>
        <w:pStyle w:val="Akapitzlist"/>
        <w:spacing w:after="0"/>
        <w:ind w:left="284"/>
        <w:jc w:val="both"/>
        <w:rPr>
          <w:rFonts w:ascii="Arial" w:hAnsi="Arial" w:cs="Arial"/>
          <w:color w:val="0F243E" w:themeColor="text2" w:themeShade="80"/>
        </w:rPr>
      </w:pPr>
      <w:r w:rsidRPr="009D351C">
        <w:rPr>
          <w:rFonts w:ascii="Arial" w:hAnsi="Arial" w:cs="Arial"/>
          <w:b/>
          <w:color w:val="0F243E" w:themeColor="text2" w:themeShade="80"/>
        </w:rPr>
        <w:t>Aleksandrę Wysocką</w:t>
      </w:r>
      <w:r w:rsidRPr="009D351C">
        <w:rPr>
          <w:rFonts w:ascii="Arial" w:hAnsi="Arial" w:cs="Arial"/>
          <w:color w:val="0F243E" w:themeColor="text2" w:themeShade="80"/>
        </w:rPr>
        <w:t xml:space="preserve"> – główny specjalista/planista regionalny projektu pn. </w:t>
      </w:r>
      <w:r w:rsidRPr="009D351C">
        <w:rPr>
          <w:rFonts w:ascii="Arial" w:hAnsi="Arial" w:cs="Arial"/>
          <w:i/>
          <w:iCs/>
          <w:color w:val="0F243E" w:themeColor="text2" w:themeShade="80"/>
        </w:rPr>
        <w:t>„Opracowanie planów zadań ochronnych dla obszarów Natura 2000”</w:t>
      </w:r>
      <w:r w:rsidRPr="009D351C">
        <w:rPr>
          <w:rFonts w:ascii="Arial" w:hAnsi="Arial" w:cs="Arial"/>
          <w:color w:val="0F243E" w:themeColor="text2" w:themeShade="80"/>
        </w:rPr>
        <w:t xml:space="preserve"> (tzw. </w:t>
      </w:r>
      <w:proofErr w:type="spellStart"/>
      <w:r w:rsidRPr="009D351C">
        <w:rPr>
          <w:rFonts w:ascii="Arial" w:hAnsi="Arial" w:cs="Arial"/>
          <w:color w:val="0F243E" w:themeColor="text2" w:themeShade="80"/>
        </w:rPr>
        <w:t>PZObis</w:t>
      </w:r>
      <w:proofErr w:type="spellEnd"/>
      <w:r w:rsidRPr="009D351C">
        <w:rPr>
          <w:rFonts w:ascii="Arial" w:hAnsi="Arial" w:cs="Arial"/>
          <w:color w:val="0F243E" w:themeColor="text2" w:themeShade="80"/>
        </w:rPr>
        <w:t>), tel. 783 927 520, aleksandra.wysocka.gdansk@rdos.gov.pl;</w:t>
      </w:r>
    </w:p>
    <w:p w14:paraId="635C241E" w14:textId="364CCFBC" w:rsidR="00367722" w:rsidRDefault="00367722" w:rsidP="00925E86">
      <w:pPr>
        <w:pStyle w:val="Akapitzlist"/>
        <w:spacing w:after="0"/>
        <w:ind w:left="284"/>
        <w:jc w:val="both"/>
        <w:rPr>
          <w:rFonts w:ascii="Arial" w:eastAsia="Times New Roman" w:hAnsi="Arial" w:cs="Arial"/>
          <w:color w:val="0F243E" w:themeColor="text2" w:themeShade="80"/>
          <w:u w:val="single"/>
          <w:lang w:eastAsia="pl-PL"/>
        </w:rPr>
      </w:pPr>
      <w:r w:rsidRPr="009D351C">
        <w:rPr>
          <w:rFonts w:ascii="Arial" w:hAnsi="Arial" w:cs="Arial"/>
          <w:b/>
          <w:bCs/>
          <w:iCs/>
          <w:color w:val="0F243E" w:themeColor="text2" w:themeShade="80"/>
        </w:rPr>
        <w:t>Jacka Domżalskiego</w:t>
      </w:r>
      <w:r w:rsidRPr="009D351C">
        <w:rPr>
          <w:rFonts w:ascii="Arial" w:hAnsi="Arial" w:cs="Arial"/>
          <w:bCs/>
          <w:color w:val="0F243E" w:themeColor="text2" w:themeShade="80"/>
        </w:rPr>
        <w:t xml:space="preserve"> –</w:t>
      </w:r>
      <w:r w:rsidR="00925E86" w:rsidRPr="009D351C">
        <w:rPr>
          <w:rFonts w:ascii="Arial" w:hAnsi="Arial" w:cs="Arial"/>
          <w:bCs/>
          <w:color w:val="0F243E" w:themeColor="text2" w:themeShade="80"/>
        </w:rPr>
        <w:t xml:space="preserve">specjalista/asystent planisty regionalnego projektu pn. „Opracowanie planów zadań ochronnych dla obszarów Natura 2000” (tzw. </w:t>
      </w:r>
      <w:proofErr w:type="spellStart"/>
      <w:r w:rsidR="00925E86" w:rsidRPr="009D351C">
        <w:rPr>
          <w:rFonts w:ascii="Arial" w:hAnsi="Arial" w:cs="Arial"/>
          <w:bCs/>
          <w:color w:val="0F243E" w:themeColor="text2" w:themeShade="80"/>
        </w:rPr>
        <w:t>PZObis</w:t>
      </w:r>
      <w:proofErr w:type="spellEnd"/>
      <w:r w:rsidR="00925E86" w:rsidRPr="009D351C">
        <w:rPr>
          <w:rFonts w:ascii="Arial" w:hAnsi="Arial" w:cs="Arial"/>
          <w:bCs/>
          <w:color w:val="0F243E" w:themeColor="text2" w:themeShade="80"/>
        </w:rPr>
        <w:t>)</w:t>
      </w:r>
      <w:r w:rsidRPr="009D351C">
        <w:rPr>
          <w:rFonts w:ascii="Arial" w:hAnsi="Arial" w:cs="Arial"/>
          <w:bCs/>
          <w:color w:val="0F243E" w:themeColor="text2" w:themeShade="80"/>
        </w:rPr>
        <w:t>, tel. 58 68 36 845, j</w:t>
      </w:r>
      <w:r w:rsidRPr="009D351C">
        <w:rPr>
          <w:rFonts w:ascii="Arial" w:eastAsia="Times New Roman" w:hAnsi="Arial" w:cs="Arial"/>
          <w:color w:val="0F243E" w:themeColor="text2" w:themeShade="80"/>
          <w:lang w:eastAsia="pl-PL"/>
        </w:rPr>
        <w:t>acek.domzalski.gdansk@rdos.gov.pl</w:t>
      </w:r>
      <w:r w:rsidRPr="009D351C">
        <w:rPr>
          <w:rFonts w:ascii="Arial" w:eastAsia="Times New Roman" w:hAnsi="Arial" w:cs="Arial"/>
          <w:color w:val="0F243E" w:themeColor="text2" w:themeShade="80"/>
          <w:u w:val="single"/>
          <w:lang w:eastAsia="pl-PL"/>
        </w:rPr>
        <w:t xml:space="preserve">; </w:t>
      </w:r>
    </w:p>
    <w:p w14:paraId="56669DFD" w14:textId="2820CEAE" w:rsidR="006B6D6E" w:rsidRPr="006B6D6E" w:rsidRDefault="006B6D6E" w:rsidP="006B6D6E">
      <w:pPr>
        <w:spacing w:after="0"/>
        <w:ind w:left="284"/>
        <w:jc w:val="both"/>
        <w:rPr>
          <w:rFonts w:ascii="Arial" w:hAnsi="Arial" w:cs="Arial"/>
          <w:szCs w:val="20"/>
        </w:rPr>
      </w:pPr>
      <w:r w:rsidRPr="006B6D6E">
        <w:rPr>
          <w:rFonts w:ascii="Arial" w:hAnsi="Arial" w:cs="Arial"/>
          <w:b/>
          <w:bCs/>
          <w:i/>
          <w:iCs/>
          <w:szCs w:val="20"/>
        </w:rPr>
        <w:lastRenderedPageBreak/>
        <w:t>Marek Ziółkowski</w:t>
      </w:r>
      <w:r w:rsidRPr="006B6D6E">
        <w:rPr>
          <w:rFonts w:ascii="Arial" w:hAnsi="Arial" w:cs="Arial"/>
          <w:szCs w:val="20"/>
        </w:rPr>
        <w:t xml:space="preserve"> – Zastępca Naczelnika Wydziału Obszarów Chronionych, tel. 58 68 36 829, marek.ziolkowski.gdansk@rdos.gov.pl;</w:t>
      </w:r>
    </w:p>
    <w:p w14:paraId="6D6352F0" w14:textId="77777777" w:rsidR="00367722" w:rsidRPr="009D351C" w:rsidRDefault="00367722" w:rsidP="00367722">
      <w:pPr>
        <w:pStyle w:val="Akapitzlist"/>
        <w:numPr>
          <w:ilvl w:val="0"/>
          <w:numId w:val="23"/>
        </w:numPr>
        <w:spacing w:after="0"/>
        <w:ind w:left="284" w:hanging="284"/>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 xml:space="preserve">Wykonawca świadczy usługi osobiście lub przy pomocy pracowników. </w:t>
      </w:r>
    </w:p>
    <w:p w14:paraId="1671A5E5" w14:textId="77777777" w:rsidR="00367722" w:rsidRPr="009D351C" w:rsidRDefault="00367722" w:rsidP="00367722">
      <w:pPr>
        <w:pStyle w:val="Akapitzlist"/>
        <w:numPr>
          <w:ilvl w:val="0"/>
          <w:numId w:val="23"/>
        </w:numPr>
        <w:spacing w:after="0"/>
        <w:ind w:left="284" w:hanging="284"/>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 xml:space="preserve">Zamawiający dopuszcza powierzenie wykonania całości lub części przedmiotu umowy podwykonawcom, zgodnie z § 10 umowy. </w:t>
      </w:r>
    </w:p>
    <w:p w14:paraId="302AE7BB" w14:textId="77777777" w:rsidR="009D351C" w:rsidRPr="009D351C" w:rsidRDefault="00367722" w:rsidP="00367722">
      <w:pPr>
        <w:pStyle w:val="Akapitzlist"/>
        <w:numPr>
          <w:ilvl w:val="0"/>
          <w:numId w:val="23"/>
        </w:numPr>
        <w:autoSpaceDE w:val="0"/>
        <w:autoSpaceDN w:val="0"/>
        <w:adjustRightInd w:val="0"/>
        <w:spacing w:after="14"/>
        <w:ind w:left="284" w:hanging="284"/>
        <w:jc w:val="both"/>
        <w:rPr>
          <w:color w:val="0F243E" w:themeColor="text2" w:themeShade="80"/>
        </w:rPr>
      </w:pPr>
      <w:r w:rsidRPr="009D351C">
        <w:rPr>
          <w:rFonts w:ascii="Arial" w:hAnsi="Arial" w:cs="Arial"/>
          <w:color w:val="0F243E" w:themeColor="text2" w:themeShade="80"/>
          <w:lang w:eastAsia="pl-PL"/>
        </w:rPr>
        <w:t xml:space="preserve">Wykonawca zobowiązuje się realizować umowę przez </w:t>
      </w:r>
      <w:r w:rsidR="009D351C" w:rsidRPr="009D351C">
        <w:rPr>
          <w:rFonts w:ascii="Arial" w:hAnsi="Arial" w:cs="Arial"/>
          <w:color w:val="0F243E" w:themeColor="text2" w:themeShade="80"/>
          <w:lang w:eastAsia="pl-PL"/>
        </w:rPr>
        <w:t>następujące osoby:</w:t>
      </w:r>
    </w:p>
    <w:p w14:paraId="17966A85" w14:textId="77777777" w:rsidR="00367722" w:rsidRPr="009D351C" w:rsidRDefault="00367722" w:rsidP="00367722">
      <w:pPr>
        <w:pStyle w:val="Akapitzlist"/>
        <w:numPr>
          <w:ilvl w:val="0"/>
          <w:numId w:val="17"/>
        </w:numPr>
        <w:autoSpaceDE w:val="0"/>
        <w:autoSpaceDN w:val="0"/>
        <w:adjustRightInd w:val="0"/>
        <w:spacing w:after="14"/>
        <w:jc w:val="both"/>
        <w:rPr>
          <w:color w:val="0F243E" w:themeColor="text2" w:themeShade="80"/>
        </w:rPr>
      </w:pPr>
      <w:r w:rsidRPr="009D351C">
        <w:rPr>
          <w:rFonts w:ascii="Arial" w:hAnsi="Arial" w:cs="Arial"/>
          <w:color w:val="0F243E" w:themeColor="text2" w:themeShade="80"/>
          <w:lang w:eastAsia="pl-PL"/>
        </w:rPr>
        <w:t>…………………………………………………………………..;</w:t>
      </w:r>
    </w:p>
    <w:p w14:paraId="00812824" w14:textId="77777777" w:rsidR="00367722" w:rsidRPr="009D351C" w:rsidRDefault="00367722" w:rsidP="00367722">
      <w:pPr>
        <w:pStyle w:val="Akapitzlist"/>
        <w:numPr>
          <w:ilvl w:val="0"/>
          <w:numId w:val="17"/>
        </w:numPr>
        <w:autoSpaceDE w:val="0"/>
        <w:autoSpaceDN w:val="0"/>
        <w:adjustRightInd w:val="0"/>
        <w:spacing w:after="14"/>
        <w:jc w:val="both"/>
        <w:rPr>
          <w:color w:val="0F243E" w:themeColor="text2" w:themeShade="80"/>
        </w:rPr>
      </w:pPr>
      <w:r w:rsidRPr="009D351C">
        <w:rPr>
          <w:rFonts w:ascii="Arial" w:hAnsi="Arial" w:cs="Arial"/>
          <w:color w:val="0F243E" w:themeColor="text2" w:themeShade="80"/>
          <w:lang w:eastAsia="pl-PL"/>
        </w:rPr>
        <w:t>…………………………………………………………………..;</w:t>
      </w:r>
    </w:p>
    <w:p w14:paraId="75EDACEA" w14:textId="77777777" w:rsidR="00367722" w:rsidRPr="009D351C" w:rsidRDefault="00367722" w:rsidP="00367722">
      <w:pPr>
        <w:pStyle w:val="Akapitzlist"/>
        <w:numPr>
          <w:ilvl w:val="0"/>
          <w:numId w:val="17"/>
        </w:numPr>
        <w:autoSpaceDE w:val="0"/>
        <w:autoSpaceDN w:val="0"/>
        <w:adjustRightInd w:val="0"/>
        <w:spacing w:after="14"/>
        <w:jc w:val="both"/>
        <w:rPr>
          <w:color w:val="0F243E" w:themeColor="text2" w:themeShade="80"/>
        </w:rPr>
      </w:pPr>
      <w:r w:rsidRPr="009D351C">
        <w:rPr>
          <w:rFonts w:ascii="Arial" w:hAnsi="Arial" w:cs="Arial"/>
          <w:color w:val="0F243E" w:themeColor="text2" w:themeShade="80"/>
          <w:lang w:eastAsia="pl-PL"/>
        </w:rPr>
        <w:t>………………………………………………………………….. .</w:t>
      </w:r>
    </w:p>
    <w:p w14:paraId="5D6D796A" w14:textId="77777777" w:rsidR="002A01C8" w:rsidRPr="002A01C8" w:rsidRDefault="00367722" w:rsidP="002A01C8">
      <w:pPr>
        <w:pStyle w:val="Akapitzlist"/>
        <w:numPr>
          <w:ilvl w:val="0"/>
          <w:numId w:val="32"/>
        </w:numPr>
        <w:autoSpaceDE w:val="0"/>
        <w:autoSpaceDN w:val="0"/>
        <w:adjustRightInd w:val="0"/>
        <w:spacing w:after="0"/>
        <w:ind w:left="284" w:hanging="284"/>
        <w:jc w:val="both"/>
        <w:rPr>
          <w:rFonts w:ascii="Arial" w:hAnsi="Arial" w:cs="Arial"/>
        </w:rPr>
      </w:pPr>
      <w:r w:rsidRPr="002A01C8">
        <w:rPr>
          <w:rFonts w:ascii="Arial" w:eastAsia="Times New Roman" w:hAnsi="Arial" w:cs="Arial"/>
          <w:color w:val="0F243E" w:themeColor="text2" w:themeShade="80"/>
          <w:lang w:eastAsia="pl-PL"/>
        </w:rPr>
        <w:t>Wykonawca zobowiązany jest w okresie obowiązywania niniejszej umowy pod rygorem rozwiązania tejże w trybie natychmiastowym bez wypowiedzenia, przedłożyć na każde żądanie Zamawiającego wykaz osób i podmiotów, które wykonują lub będą uczestniczyć w wykonaniu przedmiotu umowy.</w:t>
      </w:r>
      <w:r w:rsidR="002A01C8" w:rsidRPr="002A01C8">
        <w:rPr>
          <w:rFonts w:ascii="Arial" w:eastAsia="Times New Roman" w:hAnsi="Arial" w:cs="Arial"/>
          <w:color w:val="0F243E" w:themeColor="text2" w:themeShade="80"/>
          <w:lang w:eastAsia="pl-PL"/>
        </w:rPr>
        <w:t xml:space="preserve"> </w:t>
      </w:r>
    </w:p>
    <w:p w14:paraId="553D06FD" w14:textId="4BD7CB1F" w:rsidR="002A01C8" w:rsidRPr="002A01C8" w:rsidRDefault="00FA15B9" w:rsidP="002A01C8">
      <w:pPr>
        <w:pStyle w:val="Akapitzlist"/>
        <w:numPr>
          <w:ilvl w:val="0"/>
          <w:numId w:val="32"/>
        </w:numPr>
        <w:autoSpaceDE w:val="0"/>
        <w:autoSpaceDN w:val="0"/>
        <w:adjustRightInd w:val="0"/>
        <w:spacing w:after="0"/>
        <w:ind w:left="284" w:hanging="426"/>
        <w:jc w:val="both"/>
        <w:rPr>
          <w:rFonts w:ascii="Arial" w:hAnsi="Arial" w:cs="Arial"/>
        </w:rPr>
      </w:pPr>
      <w:r w:rsidRPr="002A01C8">
        <w:rPr>
          <w:rFonts w:ascii="Arial" w:hAnsi="Arial" w:cs="Arial"/>
          <w:color w:val="0F243E" w:themeColor="text2" w:themeShade="80"/>
        </w:rPr>
        <w:t xml:space="preserve">Wykonawca oświadcza, że zapoznał się z zasadami Polityki Środowiskowej Regionalnej Dyrekcji Ochrony Środowiska w Gdańsku, opublikowanymi na stronie </w:t>
      </w:r>
      <w:hyperlink r:id="rId9" w:history="1">
        <w:r w:rsidR="002A01C8" w:rsidRPr="002A01C8">
          <w:rPr>
            <w:rFonts w:ascii="Arial" w:hAnsi="Arial" w:cs="Arial"/>
            <w:color w:val="0000FF"/>
            <w:u w:val="single"/>
          </w:rPr>
          <w:t>https://www.gov.pl/web/rdos-gdansk/system-ekozarzadzania-i-audytu-emas</w:t>
        </w:r>
      </w:hyperlink>
    </w:p>
    <w:p w14:paraId="6EE34E3F" w14:textId="2DE09935" w:rsidR="00FA15B9" w:rsidRPr="009D351C" w:rsidRDefault="0077096E" w:rsidP="002A01C8">
      <w:pPr>
        <w:pStyle w:val="Akapitzlist"/>
        <w:autoSpaceDE w:val="0"/>
        <w:autoSpaceDN w:val="0"/>
        <w:adjustRightInd w:val="0"/>
        <w:spacing w:after="0"/>
        <w:ind w:left="284"/>
        <w:jc w:val="both"/>
        <w:rPr>
          <w:rFonts w:ascii="Arial" w:eastAsia="Times New Roman" w:hAnsi="Arial" w:cs="Arial"/>
          <w:color w:val="0F243E" w:themeColor="text2" w:themeShade="80"/>
          <w:lang w:eastAsia="pl-PL"/>
        </w:rPr>
      </w:pPr>
      <w:hyperlink r:id="rId10" w:history="1"/>
      <w:r w:rsidR="00FA15B9" w:rsidRPr="009D351C">
        <w:rPr>
          <w:rFonts w:ascii="Arial" w:hAnsi="Arial" w:cs="Arial"/>
          <w:color w:val="0F243E" w:themeColor="text2" w:themeShade="80"/>
        </w:rPr>
        <w:t xml:space="preserve"> i zobowiązuje się do ich przestrzegania.</w:t>
      </w:r>
    </w:p>
    <w:p w14:paraId="5159113A" w14:textId="77777777" w:rsidR="000F0CA7" w:rsidRPr="009D351C" w:rsidRDefault="000F0CA7" w:rsidP="000F0CA7">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xml:space="preserve">ODBIÓR </w:t>
      </w:r>
    </w:p>
    <w:p w14:paraId="60F6ACF8" w14:textId="77777777" w:rsidR="000F0CA7" w:rsidRPr="009D351C" w:rsidRDefault="000F0CA7" w:rsidP="000F0CA7">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5</w:t>
      </w:r>
    </w:p>
    <w:p w14:paraId="72568A32" w14:textId="471ADF38" w:rsidR="000F0CA7" w:rsidRPr="009D351C" w:rsidRDefault="000F0CA7" w:rsidP="000F0CA7">
      <w:pPr>
        <w:numPr>
          <w:ilvl w:val="0"/>
          <w:numId w:val="33"/>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Przedmiot </w:t>
      </w:r>
      <w:r w:rsidR="002A01C8">
        <w:rPr>
          <w:rFonts w:ascii="Arial" w:hAnsi="Arial" w:cs="Arial"/>
          <w:color w:val="0F243E" w:themeColor="text2" w:themeShade="80"/>
        </w:rPr>
        <w:t>umowy</w:t>
      </w:r>
      <w:r w:rsidRPr="009D351C">
        <w:rPr>
          <w:rFonts w:ascii="Arial" w:hAnsi="Arial" w:cs="Arial"/>
          <w:color w:val="0F243E" w:themeColor="text2" w:themeShade="80"/>
        </w:rPr>
        <w:t xml:space="preserve"> należy wykonać w terminie </w:t>
      </w:r>
      <w:r w:rsidR="003A16D0" w:rsidRPr="009D351C">
        <w:rPr>
          <w:rFonts w:ascii="Arial" w:hAnsi="Arial" w:cs="Arial"/>
          <w:b/>
          <w:color w:val="0F243E" w:themeColor="text2" w:themeShade="80"/>
        </w:rPr>
        <w:t>do</w:t>
      </w:r>
      <w:r w:rsidR="003A16D0" w:rsidRPr="009D351C">
        <w:rPr>
          <w:rFonts w:ascii="Arial" w:hAnsi="Arial" w:cs="Arial"/>
          <w:color w:val="0F243E" w:themeColor="text2" w:themeShade="80"/>
        </w:rPr>
        <w:t xml:space="preserve"> </w:t>
      </w:r>
      <w:r w:rsidR="002A01C8">
        <w:rPr>
          <w:rFonts w:ascii="Arial" w:hAnsi="Arial" w:cs="Arial"/>
          <w:b/>
          <w:color w:val="0F243E" w:themeColor="text2" w:themeShade="80"/>
        </w:rPr>
        <w:t>344</w:t>
      </w:r>
      <w:r w:rsidR="003A16D0" w:rsidRPr="009D351C">
        <w:rPr>
          <w:rFonts w:ascii="Arial" w:hAnsi="Arial" w:cs="Arial"/>
          <w:b/>
          <w:color w:val="0F243E" w:themeColor="text2" w:themeShade="80"/>
        </w:rPr>
        <w:t xml:space="preserve"> dni kalendarzowych od dnia podpisania umowy</w:t>
      </w:r>
      <w:r w:rsidR="003A16D0" w:rsidRPr="009D351C">
        <w:rPr>
          <w:rFonts w:ascii="Arial" w:hAnsi="Arial" w:cs="Arial"/>
          <w:color w:val="0F243E" w:themeColor="text2" w:themeShade="80"/>
        </w:rPr>
        <w:t xml:space="preserve">, z tym że </w:t>
      </w:r>
      <w:r w:rsidR="003A16D0" w:rsidRPr="009D351C">
        <w:rPr>
          <w:rFonts w:ascii="Arial" w:hAnsi="Arial" w:cs="Arial"/>
          <w:b/>
          <w:color w:val="0F243E" w:themeColor="text2" w:themeShade="80"/>
        </w:rPr>
        <w:t xml:space="preserve">do </w:t>
      </w:r>
      <w:r w:rsidR="002A01C8">
        <w:rPr>
          <w:rFonts w:ascii="Arial" w:hAnsi="Arial" w:cs="Arial"/>
          <w:b/>
          <w:color w:val="0F243E" w:themeColor="text2" w:themeShade="80"/>
        </w:rPr>
        <w:t>221</w:t>
      </w:r>
      <w:r w:rsidR="003A16D0" w:rsidRPr="009D351C">
        <w:rPr>
          <w:rFonts w:ascii="Arial" w:hAnsi="Arial" w:cs="Arial"/>
          <w:b/>
          <w:color w:val="0F243E" w:themeColor="text2" w:themeShade="80"/>
        </w:rPr>
        <w:t xml:space="preserve"> dni kalendarzowych od dnia podpisania umowy </w:t>
      </w:r>
      <w:r w:rsidRPr="009D351C">
        <w:rPr>
          <w:rFonts w:ascii="Arial" w:hAnsi="Arial" w:cs="Arial"/>
          <w:color w:val="0F243E" w:themeColor="text2" w:themeShade="80"/>
        </w:rPr>
        <w:t>Wykonawca przedstawi całą dokumentację Projektu Planu w formie elektronicznej.</w:t>
      </w:r>
    </w:p>
    <w:p w14:paraId="7D0093C6" w14:textId="26A703A2" w:rsidR="000F0CA7" w:rsidRPr="009D351C" w:rsidRDefault="000F0CA7" w:rsidP="000F0CA7">
      <w:pPr>
        <w:numPr>
          <w:ilvl w:val="0"/>
          <w:numId w:val="33"/>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Zamawiający wniesie uwagi do przekazanego Projektu Planu w terminie </w:t>
      </w:r>
      <w:r w:rsidR="002A01C8">
        <w:rPr>
          <w:rFonts w:ascii="Arial" w:hAnsi="Arial" w:cs="Arial"/>
          <w:color w:val="0F243E" w:themeColor="text2" w:themeShade="80"/>
        </w:rPr>
        <w:t>14</w:t>
      </w:r>
      <w:r w:rsidRPr="009D351C">
        <w:rPr>
          <w:rFonts w:ascii="Arial" w:hAnsi="Arial" w:cs="Arial"/>
          <w:color w:val="0F243E" w:themeColor="text2" w:themeShade="80"/>
        </w:rPr>
        <w:t xml:space="preserve"> dni </w:t>
      </w:r>
      <w:r w:rsidR="00757631" w:rsidRPr="009D351C">
        <w:rPr>
          <w:rFonts w:ascii="Arial" w:hAnsi="Arial" w:cs="Arial"/>
          <w:color w:val="0F243E" w:themeColor="text2" w:themeShade="80"/>
        </w:rPr>
        <w:t>kalendarzowych</w:t>
      </w:r>
      <w:r w:rsidRPr="009D351C">
        <w:rPr>
          <w:rFonts w:ascii="Arial" w:hAnsi="Arial" w:cs="Arial"/>
          <w:color w:val="0F243E" w:themeColor="text2" w:themeShade="80"/>
        </w:rPr>
        <w:t xml:space="preserve"> od dnia jego przekazania przez Wykonawcę, a następnie Wykonawca do </w:t>
      </w:r>
      <w:r w:rsidR="00523F2D" w:rsidRPr="009D351C">
        <w:rPr>
          <w:rFonts w:ascii="Arial" w:hAnsi="Arial" w:cs="Arial"/>
          <w:bCs/>
          <w:color w:val="0F243E" w:themeColor="text2" w:themeShade="80"/>
        </w:rPr>
        <w:t>14</w:t>
      </w:r>
      <w:r w:rsidRPr="009D351C">
        <w:rPr>
          <w:rFonts w:ascii="Arial" w:hAnsi="Arial" w:cs="Arial"/>
          <w:bCs/>
          <w:color w:val="0F243E" w:themeColor="text2" w:themeShade="80"/>
        </w:rPr>
        <w:t xml:space="preserve"> dni </w:t>
      </w:r>
      <w:r w:rsidR="00523F2D" w:rsidRPr="009D351C">
        <w:rPr>
          <w:rFonts w:ascii="Arial" w:hAnsi="Arial" w:cs="Arial"/>
          <w:bCs/>
          <w:color w:val="0F243E" w:themeColor="text2" w:themeShade="80"/>
        </w:rPr>
        <w:t>kalendarzowych</w:t>
      </w:r>
      <w:r w:rsidRPr="009D351C">
        <w:rPr>
          <w:rFonts w:ascii="Arial" w:hAnsi="Arial" w:cs="Arial"/>
          <w:color w:val="0F243E" w:themeColor="text2" w:themeShade="80"/>
        </w:rPr>
        <w:t xml:space="preserve"> uwzględni </w:t>
      </w:r>
      <w:r w:rsidR="00E303A2">
        <w:rPr>
          <w:rFonts w:ascii="Arial" w:hAnsi="Arial" w:cs="Arial"/>
          <w:color w:val="0F243E" w:themeColor="text2" w:themeShade="80"/>
        </w:rPr>
        <w:t>uwagi</w:t>
      </w:r>
      <w:r w:rsidRPr="009D351C">
        <w:rPr>
          <w:rFonts w:ascii="Arial" w:hAnsi="Arial" w:cs="Arial"/>
          <w:color w:val="0F243E" w:themeColor="text2" w:themeShade="80"/>
        </w:rPr>
        <w:t xml:space="preserve"> Zamawiającego </w:t>
      </w:r>
      <w:bookmarkStart w:id="8" w:name="_Hlk528752559"/>
      <w:r w:rsidRPr="009D351C">
        <w:rPr>
          <w:rFonts w:ascii="Arial" w:hAnsi="Arial" w:cs="Arial"/>
          <w:color w:val="0F243E" w:themeColor="text2" w:themeShade="80"/>
        </w:rPr>
        <w:t>i przedstawi Projekt Planu w formie elektronicznej.</w:t>
      </w:r>
      <w:bookmarkEnd w:id="8"/>
    </w:p>
    <w:p w14:paraId="1A321DA0" w14:textId="055E2CD5" w:rsidR="000F0CA7" w:rsidRPr="009D351C" w:rsidRDefault="000F0CA7" w:rsidP="000F0CA7">
      <w:pPr>
        <w:numPr>
          <w:ilvl w:val="0"/>
          <w:numId w:val="33"/>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Brak uwag ze strony Zamawiającego do ostatecznej wersji elektronicznej opracowania, odbiór dokumentacji potwierdza się </w:t>
      </w:r>
      <w:r w:rsidRPr="009D351C">
        <w:rPr>
          <w:rFonts w:ascii="Arial" w:hAnsi="Arial" w:cs="Arial"/>
          <w:b/>
          <w:color w:val="0F243E" w:themeColor="text2" w:themeShade="80"/>
        </w:rPr>
        <w:t>protokołem odbioru częściowego zadania</w:t>
      </w:r>
      <w:r w:rsidRPr="009D351C">
        <w:rPr>
          <w:rFonts w:ascii="Arial" w:hAnsi="Arial" w:cs="Arial"/>
          <w:color w:val="0F243E" w:themeColor="text2" w:themeShade="80"/>
        </w:rPr>
        <w:t xml:space="preserve">. Protokół ten stanowi podstawę do wystawienia faktury/rachunku w wysokości 60% </w:t>
      </w:r>
      <w:r w:rsidR="00284AFC" w:rsidRPr="009D351C">
        <w:rPr>
          <w:rFonts w:ascii="Arial" w:hAnsi="Arial" w:cs="Arial"/>
          <w:color w:val="0F243E" w:themeColor="text2" w:themeShade="80"/>
        </w:rPr>
        <w:t>wynagrodzenia</w:t>
      </w:r>
      <w:r w:rsidRPr="009D351C">
        <w:rPr>
          <w:rFonts w:ascii="Arial" w:hAnsi="Arial" w:cs="Arial"/>
          <w:color w:val="0F243E" w:themeColor="text2" w:themeShade="80"/>
        </w:rPr>
        <w:t>.</w:t>
      </w:r>
    </w:p>
    <w:p w14:paraId="0FA73EFF" w14:textId="2D349B6E" w:rsidR="000F0CA7" w:rsidRPr="009D351C" w:rsidRDefault="000F0CA7" w:rsidP="000F0CA7">
      <w:pPr>
        <w:numPr>
          <w:ilvl w:val="0"/>
          <w:numId w:val="33"/>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Odebrany (protokołem odbioru częściowego zadania) </w:t>
      </w:r>
      <w:r w:rsidRPr="009D351C">
        <w:rPr>
          <w:rFonts w:ascii="Arial" w:hAnsi="Arial" w:cs="Arial"/>
          <w:b/>
          <w:color w:val="0F243E" w:themeColor="text2" w:themeShade="80"/>
        </w:rPr>
        <w:t>projekt zarządzenia</w:t>
      </w:r>
      <w:r w:rsidRPr="009D351C">
        <w:rPr>
          <w:rFonts w:ascii="Arial" w:hAnsi="Arial" w:cs="Arial"/>
          <w:color w:val="0F243E" w:themeColor="text2" w:themeShade="80"/>
        </w:rPr>
        <w:t xml:space="preserve"> Zamawiający podda postępowaniu z udziałem społecznym. Wykonawca uwzględni wnioski i uwagi złożone w trakcie udziału społecznego w końcowej wersji Projektu Planu (produkcie końcowym), zweryfikuje Projekt Planu i przedstawi go w formie elektronicznej w terminie </w:t>
      </w:r>
      <w:r w:rsidR="003A16D0" w:rsidRPr="009D351C">
        <w:rPr>
          <w:rFonts w:ascii="Arial" w:hAnsi="Arial" w:cs="Arial"/>
          <w:b/>
          <w:color w:val="0F243E" w:themeColor="text2" w:themeShade="80"/>
        </w:rPr>
        <w:t>do</w:t>
      </w:r>
      <w:bookmarkStart w:id="9" w:name="_Hlk64531303"/>
      <w:r w:rsidR="003A16D0" w:rsidRPr="009D351C">
        <w:rPr>
          <w:rFonts w:ascii="Arial" w:hAnsi="Arial" w:cs="Arial"/>
          <w:b/>
          <w:color w:val="0F243E" w:themeColor="text2" w:themeShade="80"/>
        </w:rPr>
        <w:t xml:space="preserve"> </w:t>
      </w:r>
      <w:r w:rsidR="003C49FD">
        <w:rPr>
          <w:rFonts w:ascii="Arial" w:hAnsi="Arial" w:cs="Arial"/>
          <w:b/>
          <w:color w:val="0F243E" w:themeColor="text2" w:themeShade="80"/>
        </w:rPr>
        <w:t>304</w:t>
      </w:r>
      <w:r w:rsidR="003A16D0" w:rsidRPr="009D351C">
        <w:rPr>
          <w:rFonts w:ascii="Arial" w:hAnsi="Arial" w:cs="Arial"/>
          <w:b/>
          <w:color w:val="0F243E" w:themeColor="text2" w:themeShade="80"/>
        </w:rPr>
        <w:t xml:space="preserve"> dni kalendarzowych od dnia podpisania umowy</w:t>
      </w:r>
      <w:bookmarkEnd w:id="9"/>
      <w:r w:rsidR="003A16D0" w:rsidRPr="009D351C">
        <w:rPr>
          <w:rFonts w:ascii="Arial" w:hAnsi="Arial" w:cs="Arial"/>
          <w:b/>
          <w:color w:val="0F243E" w:themeColor="text2" w:themeShade="80"/>
        </w:rPr>
        <w:t>.</w:t>
      </w:r>
    </w:p>
    <w:p w14:paraId="1E287523" w14:textId="64164410" w:rsidR="000F0CA7" w:rsidRPr="009D351C" w:rsidRDefault="000F0CA7" w:rsidP="000F0CA7">
      <w:pPr>
        <w:numPr>
          <w:ilvl w:val="0"/>
          <w:numId w:val="33"/>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Zamawiający wniesie uwagi do przekazanego Projektu Planu </w:t>
      </w:r>
      <w:r w:rsidR="003A16D0" w:rsidRPr="009D351C">
        <w:rPr>
          <w:rFonts w:ascii="Arial" w:hAnsi="Arial" w:cs="Arial"/>
          <w:color w:val="0F243E" w:themeColor="text2" w:themeShade="80"/>
        </w:rPr>
        <w:t xml:space="preserve">w terminie </w:t>
      </w:r>
      <w:r w:rsidR="00A37B37" w:rsidRPr="009D351C">
        <w:rPr>
          <w:rFonts w:ascii="Arial" w:hAnsi="Arial" w:cs="Arial"/>
          <w:color w:val="0F243E" w:themeColor="text2" w:themeShade="80"/>
        </w:rPr>
        <w:t>15</w:t>
      </w:r>
      <w:r w:rsidR="003A16D0" w:rsidRPr="009D351C">
        <w:rPr>
          <w:rFonts w:ascii="Arial" w:hAnsi="Arial" w:cs="Arial"/>
          <w:color w:val="0F243E" w:themeColor="text2" w:themeShade="80"/>
        </w:rPr>
        <w:t xml:space="preserve"> dni </w:t>
      </w:r>
      <w:r w:rsidR="00A37B37" w:rsidRPr="009D351C">
        <w:rPr>
          <w:rFonts w:ascii="Arial" w:hAnsi="Arial" w:cs="Arial"/>
          <w:color w:val="0F243E" w:themeColor="text2" w:themeShade="80"/>
        </w:rPr>
        <w:t>kalendarzowych</w:t>
      </w:r>
      <w:r w:rsidR="003A16D0" w:rsidRPr="009D351C">
        <w:rPr>
          <w:rFonts w:ascii="Arial" w:hAnsi="Arial" w:cs="Arial"/>
          <w:color w:val="0F243E" w:themeColor="text2" w:themeShade="80"/>
        </w:rPr>
        <w:t xml:space="preserve"> od dnia jego przekazania przez Wykonawcę</w:t>
      </w:r>
      <w:r w:rsidR="00E303A2">
        <w:rPr>
          <w:rFonts w:ascii="Arial" w:hAnsi="Arial" w:cs="Arial"/>
          <w:color w:val="0F243E" w:themeColor="text2" w:themeShade="80"/>
        </w:rPr>
        <w:t>,</w:t>
      </w:r>
      <w:r w:rsidR="00E303A2" w:rsidRPr="00E303A2">
        <w:rPr>
          <w:rFonts w:ascii="Arial" w:hAnsi="Arial" w:cs="Arial"/>
          <w:color w:val="0F243E" w:themeColor="text2" w:themeShade="80"/>
        </w:rPr>
        <w:t xml:space="preserve"> </w:t>
      </w:r>
      <w:r w:rsidR="00E303A2">
        <w:rPr>
          <w:rFonts w:ascii="Arial" w:hAnsi="Arial" w:cs="Arial"/>
          <w:color w:val="0F243E" w:themeColor="text2" w:themeShade="80"/>
        </w:rPr>
        <w:t>a Wykonawca po ich uzupełnieniu prześle do ostatecznej akceptacji Zamawiającemu.</w:t>
      </w:r>
    </w:p>
    <w:p w14:paraId="1122718C" w14:textId="48DAC1E5" w:rsidR="000F0CA7" w:rsidRPr="009D351C" w:rsidRDefault="000F0CA7" w:rsidP="000F0CA7">
      <w:pPr>
        <w:numPr>
          <w:ilvl w:val="0"/>
          <w:numId w:val="33"/>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Po ostatecznym zaakceptowaniu treści Wykonawca przekaże zamawiającemu </w:t>
      </w:r>
      <w:r w:rsidRPr="009D351C">
        <w:rPr>
          <w:rFonts w:ascii="Arial" w:hAnsi="Arial" w:cs="Arial"/>
          <w:b/>
          <w:color w:val="0F243E" w:themeColor="text2" w:themeShade="80"/>
        </w:rPr>
        <w:t>produkt końcowy</w:t>
      </w:r>
      <w:r w:rsidRPr="009D351C">
        <w:rPr>
          <w:rFonts w:ascii="Arial" w:hAnsi="Arial" w:cs="Arial"/>
          <w:color w:val="0F243E" w:themeColor="text2" w:themeShade="80"/>
        </w:rPr>
        <w:t xml:space="preserve">, tj. </w:t>
      </w:r>
      <w:r w:rsidRPr="009D351C">
        <w:rPr>
          <w:rFonts w:ascii="Arial" w:hAnsi="Arial" w:cs="Arial"/>
          <w:b/>
          <w:color w:val="0F243E" w:themeColor="text2" w:themeShade="80"/>
        </w:rPr>
        <w:t>Projekt Planu w twardej oprawie oraz na nośniku elektronicznym</w:t>
      </w:r>
      <w:r w:rsidRPr="009D351C">
        <w:rPr>
          <w:rFonts w:ascii="Arial" w:hAnsi="Arial" w:cs="Arial"/>
          <w:color w:val="0F243E" w:themeColor="text2" w:themeShade="80"/>
        </w:rPr>
        <w:t xml:space="preserve"> (płyta CD lub DVD). Odbiór przedmiotu </w:t>
      </w:r>
      <w:r w:rsidR="003C49FD">
        <w:rPr>
          <w:rFonts w:ascii="Arial" w:hAnsi="Arial" w:cs="Arial"/>
          <w:color w:val="0F243E" w:themeColor="text2" w:themeShade="80"/>
        </w:rPr>
        <w:t>umowy</w:t>
      </w:r>
      <w:r w:rsidRPr="009D351C">
        <w:rPr>
          <w:rFonts w:ascii="Arial" w:hAnsi="Arial" w:cs="Arial"/>
          <w:color w:val="0F243E" w:themeColor="text2" w:themeShade="80"/>
        </w:rPr>
        <w:t xml:space="preserve"> (produktu końcowego) potwierdza się </w:t>
      </w:r>
      <w:r w:rsidRPr="009D351C">
        <w:rPr>
          <w:rFonts w:ascii="Arial" w:hAnsi="Arial" w:cs="Arial"/>
          <w:b/>
          <w:color w:val="0F243E" w:themeColor="text2" w:themeShade="80"/>
        </w:rPr>
        <w:t>protokołem odbioru końcowego</w:t>
      </w:r>
      <w:r w:rsidRPr="009D351C">
        <w:rPr>
          <w:rFonts w:ascii="Arial" w:hAnsi="Arial" w:cs="Arial"/>
          <w:color w:val="0F243E" w:themeColor="text2" w:themeShade="80"/>
        </w:rPr>
        <w:t xml:space="preserve">, stanowiącego podstawę wystawienia faktury w wysokości 40% </w:t>
      </w:r>
      <w:r w:rsidR="00284AFC" w:rsidRPr="009D351C">
        <w:rPr>
          <w:rFonts w:ascii="Arial" w:hAnsi="Arial" w:cs="Arial"/>
          <w:color w:val="0F243E" w:themeColor="text2" w:themeShade="80"/>
        </w:rPr>
        <w:t>wynagrodzenia</w:t>
      </w:r>
      <w:r w:rsidRPr="009D351C">
        <w:rPr>
          <w:rFonts w:ascii="Arial" w:hAnsi="Arial" w:cs="Arial"/>
          <w:color w:val="0F243E" w:themeColor="text2" w:themeShade="80"/>
        </w:rPr>
        <w:t xml:space="preserve">. </w:t>
      </w:r>
    </w:p>
    <w:p w14:paraId="716AB351" w14:textId="03BAF87E" w:rsidR="000F0CA7" w:rsidRPr="009D351C" w:rsidRDefault="000F0CA7" w:rsidP="000F0CA7">
      <w:pPr>
        <w:numPr>
          <w:ilvl w:val="0"/>
          <w:numId w:val="33"/>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Zamawiający może wezwać do przekazania danych zgromadzonych dla poszczególnych modułów prac nad Projektem Planu (moduły A, B, C) w formie dokumentacji </w:t>
      </w:r>
      <w:r w:rsidRPr="009D351C">
        <w:rPr>
          <w:rFonts w:ascii="Arial" w:hAnsi="Arial" w:cs="Arial"/>
          <w:bCs/>
          <w:iCs/>
          <w:color w:val="0F243E" w:themeColor="text2" w:themeShade="80"/>
        </w:rPr>
        <w:t xml:space="preserve">opracowanej zgodnie z szablonem – </w:t>
      </w:r>
      <w:r w:rsidRPr="009D351C">
        <w:rPr>
          <w:rFonts w:ascii="Arial" w:hAnsi="Arial" w:cs="Arial"/>
          <w:iCs/>
          <w:color w:val="0F243E" w:themeColor="text2" w:themeShade="80"/>
        </w:rPr>
        <w:t xml:space="preserve">załącznik nr 10 do </w:t>
      </w:r>
      <w:r w:rsidR="005542AC" w:rsidRPr="009D351C">
        <w:rPr>
          <w:rFonts w:ascii="Arial" w:eastAsia="Times New Roman" w:hAnsi="Arial" w:cs="Arial"/>
          <w:bCs/>
          <w:iCs/>
          <w:color w:val="0F243E" w:themeColor="text2" w:themeShade="80"/>
          <w:lang w:eastAsia="pl-PL"/>
        </w:rPr>
        <w:t>Zaproszenia do udziału w negocjacjach</w:t>
      </w:r>
      <w:r w:rsidRPr="009D351C">
        <w:rPr>
          <w:rFonts w:ascii="Arial" w:hAnsi="Arial" w:cs="Arial"/>
          <w:iCs/>
          <w:color w:val="0F243E" w:themeColor="text2" w:themeShade="80"/>
        </w:rPr>
        <w:t xml:space="preserve"> w celu sprawdzenia postępu w pracach nad Projektem Planu, w następujących terminach:</w:t>
      </w:r>
    </w:p>
    <w:p w14:paraId="3F038F31" w14:textId="2F6985BA" w:rsidR="003A16D0" w:rsidRPr="009D351C" w:rsidRDefault="003A16D0" w:rsidP="003A16D0">
      <w:pPr>
        <w:spacing w:after="0"/>
        <w:ind w:left="284"/>
        <w:jc w:val="both"/>
        <w:rPr>
          <w:rFonts w:ascii="Arial" w:hAnsi="Arial" w:cs="Arial"/>
          <w:color w:val="0F243E" w:themeColor="text2" w:themeShade="80"/>
        </w:rPr>
      </w:pPr>
      <w:bookmarkStart w:id="10" w:name="_Hlk64531375"/>
      <w:r w:rsidRPr="009D351C">
        <w:rPr>
          <w:rFonts w:ascii="Arial" w:hAnsi="Arial" w:cs="Arial"/>
          <w:color w:val="0F243E" w:themeColor="text2" w:themeShade="80"/>
        </w:rPr>
        <w:t>- do 1</w:t>
      </w:r>
      <w:r w:rsidR="003C49FD">
        <w:rPr>
          <w:rFonts w:ascii="Arial" w:hAnsi="Arial" w:cs="Arial"/>
          <w:color w:val="0F243E" w:themeColor="text2" w:themeShade="80"/>
        </w:rPr>
        <w:t>62</w:t>
      </w:r>
      <w:r w:rsidRPr="009D351C">
        <w:rPr>
          <w:rFonts w:ascii="Arial" w:hAnsi="Arial" w:cs="Arial"/>
          <w:color w:val="0F243E" w:themeColor="text2" w:themeShade="80"/>
        </w:rPr>
        <w:t xml:space="preserve"> dni kalendarzowych od dnia podpisaniu umowy</w:t>
      </w:r>
      <w:bookmarkEnd w:id="10"/>
      <w:r w:rsidRPr="009D351C">
        <w:rPr>
          <w:rFonts w:ascii="Arial" w:hAnsi="Arial" w:cs="Arial"/>
          <w:color w:val="0F243E" w:themeColor="text2" w:themeShade="80"/>
        </w:rPr>
        <w:t xml:space="preserve"> Moduł A i Moduł B, </w:t>
      </w:r>
    </w:p>
    <w:p w14:paraId="069910A3" w14:textId="5C5A7E80" w:rsidR="003A16D0" w:rsidRPr="009D351C" w:rsidRDefault="003A16D0" w:rsidP="003A16D0">
      <w:pPr>
        <w:spacing w:after="0"/>
        <w:ind w:left="284"/>
        <w:jc w:val="both"/>
        <w:rPr>
          <w:rFonts w:ascii="Arial" w:hAnsi="Arial" w:cs="Arial"/>
          <w:color w:val="0F243E" w:themeColor="text2" w:themeShade="80"/>
        </w:rPr>
      </w:pPr>
      <w:r w:rsidRPr="009D351C">
        <w:rPr>
          <w:rFonts w:ascii="Arial" w:hAnsi="Arial" w:cs="Arial"/>
          <w:color w:val="0F243E" w:themeColor="text2" w:themeShade="80"/>
        </w:rPr>
        <w:lastRenderedPageBreak/>
        <w:t xml:space="preserve">- do </w:t>
      </w:r>
      <w:r w:rsidR="003C49FD">
        <w:rPr>
          <w:rFonts w:ascii="Arial" w:hAnsi="Arial" w:cs="Arial"/>
          <w:color w:val="0F243E" w:themeColor="text2" w:themeShade="80"/>
        </w:rPr>
        <w:t>192</w:t>
      </w:r>
      <w:r w:rsidRPr="009D351C">
        <w:rPr>
          <w:rFonts w:ascii="Arial" w:hAnsi="Arial" w:cs="Arial"/>
          <w:color w:val="0F243E" w:themeColor="text2" w:themeShade="80"/>
        </w:rPr>
        <w:t xml:space="preserve"> dni kalendarzowych od dnia podpisaniu umowy Moduł C.</w:t>
      </w:r>
    </w:p>
    <w:p w14:paraId="213DB6E8" w14:textId="77777777" w:rsidR="008273A6" w:rsidRPr="009D351C" w:rsidRDefault="008273A6" w:rsidP="005542AC">
      <w:pPr>
        <w:autoSpaceDE w:val="0"/>
        <w:autoSpaceDN w:val="0"/>
        <w:adjustRightInd w:val="0"/>
        <w:spacing w:after="0"/>
        <w:rPr>
          <w:rFonts w:ascii="Arial" w:eastAsia="Times New Roman" w:hAnsi="Arial" w:cs="Arial"/>
          <w:b/>
          <w:color w:val="0F243E" w:themeColor="text2" w:themeShade="80"/>
          <w:lang w:eastAsia="pl-PL"/>
        </w:rPr>
      </w:pPr>
    </w:p>
    <w:p w14:paraId="25CFDB0C" w14:textId="77777777" w:rsidR="00595B5B" w:rsidRPr="009D351C" w:rsidRDefault="00595B5B" w:rsidP="00595B5B">
      <w:pPr>
        <w:spacing w:after="0"/>
        <w:ind w:left="284"/>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PRAWA AUTORSKIE</w:t>
      </w:r>
    </w:p>
    <w:p w14:paraId="7D14606B" w14:textId="210A4F75" w:rsidR="00B10F79" w:rsidRPr="009D351C" w:rsidRDefault="00B10F79" w:rsidP="00350696">
      <w:pPr>
        <w:autoSpaceDE w:val="0"/>
        <w:autoSpaceDN w:val="0"/>
        <w:adjustRightInd w:val="0"/>
        <w:spacing w:after="120"/>
        <w:jc w:val="center"/>
        <w:rPr>
          <w:rFonts w:ascii="Arial" w:eastAsia="Times New Roman" w:hAnsi="Arial" w:cs="Arial"/>
          <w:b/>
          <w:color w:val="0F243E" w:themeColor="text2" w:themeShade="80"/>
          <w:lang w:eastAsia="pl-PL"/>
        </w:rPr>
      </w:pPr>
      <w:r w:rsidRPr="009D351C">
        <w:rPr>
          <w:rFonts w:ascii="Arial" w:eastAsia="Times New Roman" w:hAnsi="Arial" w:cs="Arial"/>
          <w:b/>
          <w:color w:val="0F243E" w:themeColor="text2" w:themeShade="80"/>
          <w:lang w:eastAsia="pl-PL"/>
        </w:rPr>
        <w:t>§</w:t>
      </w:r>
      <w:r w:rsidR="00336B02" w:rsidRPr="009D351C">
        <w:rPr>
          <w:rFonts w:ascii="Arial" w:eastAsia="Times New Roman" w:hAnsi="Arial" w:cs="Arial"/>
          <w:b/>
          <w:color w:val="0F243E" w:themeColor="text2" w:themeShade="80"/>
          <w:lang w:eastAsia="pl-PL"/>
        </w:rPr>
        <w:t xml:space="preserve"> </w:t>
      </w:r>
      <w:r w:rsidR="00595B5B" w:rsidRPr="009D351C">
        <w:rPr>
          <w:rFonts w:ascii="Arial" w:eastAsia="Times New Roman" w:hAnsi="Arial" w:cs="Arial"/>
          <w:b/>
          <w:color w:val="0F243E" w:themeColor="text2" w:themeShade="80"/>
          <w:lang w:eastAsia="pl-PL"/>
        </w:rPr>
        <w:t>6</w:t>
      </w:r>
    </w:p>
    <w:p w14:paraId="1FBE605D" w14:textId="77777777" w:rsidR="00595B5B" w:rsidRPr="009D351C" w:rsidRDefault="00595B5B" w:rsidP="00595B5B">
      <w:pPr>
        <w:pStyle w:val="Akapitzlist"/>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Strony zgodnie ustalają, że autorskie prawa majątkowe do wszystkich utworów, powstałych wskutek wykonania umowy, a także autorskie prawa majątkowe do utworów stanowiących samodzielne części innych utworów – stworzonych przez Wykonawcę w wyniku wykonywania obowiązków określonych w umowie – nabywa Zamawiający bez ograniczenia czasowego i terytorialnego, w polach eksploatacyjnych obejmujących:</w:t>
      </w:r>
    </w:p>
    <w:p w14:paraId="65838728"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utrwalanie utworu w dowolnie wybranej przez Zamawiającego formie i w dowolny sposób,</w:t>
      </w:r>
    </w:p>
    <w:p w14:paraId="01E4EC4A"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zwielokrotnienie (także w sieci Internet), w tym na każdym nośniku audiowizualnym, a w szczególności na nośniku video, taśmie światłoczułej, magnetycznej i dysku komputerowym oraz wszystkich typach nośników przeznaczonych do zapisu cyfrowego,</w:t>
      </w:r>
    </w:p>
    <w:p w14:paraId="464995CB"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wypożyczanie, najem, dzierżawa utworu lub wymiana nośników, na których utwór utrwalono, wykorzystanie na stronach internetowych i w utworach multimedialnych,</w:t>
      </w:r>
    </w:p>
    <w:p w14:paraId="10046E75"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wytwarzanie określoną techniką egzemplarzy utworu, w tym techniką drukarską reprograficzną, zapisu magnetycznego oraz techniką cyfrową,</w:t>
      </w:r>
    </w:p>
    <w:p w14:paraId="150E4397"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wprowadzanie utworu do obrotu (także w sieci Internet), w tym wielokrotne rozpowszechnianie utworu (w całości i we fragmentach) poprzez jego emisję telewizyjną w programach krajowych i zagranicznych stacji telewizyjnych, także satelitarnych,</w:t>
      </w:r>
    </w:p>
    <w:p w14:paraId="5F43BD76"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publiczne rozpowszechnianie utworu (także w sieci Internet),</w:t>
      </w:r>
    </w:p>
    <w:p w14:paraId="44C84E41"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publiczne wykonanie, wystawienie, wyświetlenie, odtworzenie oraz nadawanie i remitowanie utworu, a także publiczne udostępnianie utworu w taki sposób, aby każdy mógł mieć do niego dostęp w miejscu i w czasie przez siebie wybranym,</w:t>
      </w:r>
    </w:p>
    <w:p w14:paraId="536EED27"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tłumaczenia, przystosowywania zmiany układu lub jakiekolwiek inne zmiany w utworze, modyfikowanie utworu, tworzenie w oparciu o utwór innych utworów,</w:t>
      </w:r>
    </w:p>
    <w:p w14:paraId="618CCD54" w14:textId="77777777" w:rsidR="00595B5B" w:rsidRPr="009D351C" w:rsidRDefault="00595B5B" w:rsidP="00595B5B">
      <w:pPr>
        <w:pStyle w:val="Akapitzlist"/>
        <w:numPr>
          <w:ilvl w:val="0"/>
          <w:numId w:val="34"/>
        </w:numPr>
        <w:spacing w:after="0"/>
        <w:ind w:left="709" w:hanging="142"/>
        <w:jc w:val="both"/>
        <w:rPr>
          <w:rFonts w:ascii="Arial" w:hAnsi="Arial" w:cs="Arial"/>
          <w:color w:val="0F243E" w:themeColor="text2" w:themeShade="80"/>
        </w:rPr>
      </w:pPr>
      <w:r w:rsidRPr="009D351C">
        <w:rPr>
          <w:rFonts w:ascii="Arial" w:hAnsi="Arial" w:cs="Arial"/>
          <w:color w:val="0F243E" w:themeColor="text2" w:themeShade="80"/>
        </w:rPr>
        <w:t>nadawanie utworu za pomocą wizji lub fonii przewodowej albo bezprzewodowej przez stację naziemną lub za pośrednictwem satelity,</w:t>
      </w:r>
    </w:p>
    <w:p w14:paraId="71ADF963" w14:textId="77777777" w:rsidR="00595B5B" w:rsidRPr="009D351C" w:rsidRDefault="00595B5B" w:rsidP="00595B5B">
      <w:pPr>
        <w:pStyle w:val="Akapitzlist"/>
        <w:numPr>
          <w:ilvl w:val="0"/>
          <w:numId w:val="34"/>
        </w:numPr>
        <w:spacing w:after="0"/>
        <w:ind w:left="709" w:hanging="142"/>
        <w:contextualSpacing w:val="0"/>
        <w:jc w:val="both"/>
        <w:rPr>
          <w:rFonts w:ascii="Arial" w:hAnsi="Arial" w:cs="Arial"/>
          <w:color w:val="0F243E" w:themeColor="text2" w:themeShade="80"/>
        </w:rPr>
      </w:pPr>
      <w:r w:rsidRPr="009D351C">
        <w:rPr>
          <w:rFonts w:ascii="Arial" w:hAnsi="Arial" w:cs="Arial"/>
          <w:color w:val="0F243E" w:themeColor="text2" w:themeShade="80"/>
        </w:rPr>
        <w:t>wprowadzanie utworu do pamięci komputera.</w:t>
      </w:r>
    </w:p>
    <w:p w14:paraId="3A453E0E" w14:textId="77777777" w:rsidR="00595B5B" w:rsidRPr="009D351C" w:rsidRDefault="00595B5B" w:rsidP="00595B5B">
      <w:pPr>
        <w:pStyle w:val="Akapitzlist"/>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Zamawiający jest wolny w wyznaczaniu terminu rozpowszechnienia utworów. Nierozpowszechnianie utworów w wyznaczonym przez Zamawiającego terminie nie powoduje powrotu praw, o których mowa w ust. 1 oraz własności przedmiotu, na którym utwory utrwalono.</w:t>
      </w:r>
    </w:p>
    <w:p w14:paraId="0D6A78EE" w14:textId="77777777" w:rsidR="00595B5B" w:rsidRPr="009D351C" w:rsidRDefault="00595B5B" w:rsidP="00595B5B">
      <w:pPr>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Wykonawca zobowiązuje się w stosunku do Zamawiającego do niewykonywania, przez czas nieoznaczony autorskich praw osobistych przysługujących mu do utworu, co do których autorskie prawa majątkowe przysługują Zamawiającemu. W szczególności Wykonawca zobowiązuje się w stosunku do Zamawiającego do niewykonywania: prawa do autorstwa utworu, do udostępnienia go anonimowo, prawa do nienaruszalności treści i formy utworu oraz jego rzetelnego wykorzystywania, prawa do decydowania o pierwszym udostępnieniu utworu publiczności, prawa do nadzoru nad sposobem korzystania z utworu.</w:t>
      </w:r>
    </w:p>
    <w:p w14:paraId="48ADEDC5" w14:textId="77777777" w:rsidR="00595B5B" w:rsidRPr="009D351C" w:rsidRDefault="00595B5B" w:rsidP="00595B5B">
      <w:pPr>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Wykonawca niniejszym zezwala na wyłączne wykonywanie przez Zamawiającego, przez czas nieoznaczony, w jego imieniu, autorskich praw osobistych.</w:t>
      </w:r>
    </w:p>
    <w:p w14:paraId="538777F4" w14:textId="77777777" w:rsidR="00595B5B" w:rsidRPr="009D351C" w:rsidRDefault="00595B5B" w:rsidP="00595B5B">
      <w:pPr>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lastRenderedPageBreak/>
        <w:t>Nabycie praw, o których mowa w ust. 1 obejmuje nabycie prawa do wykonywania praw zależnych przez Zamawiającego, zezwalania na wykonywanie zależnych praw autorskich oraz nabycie prawa własności nośników, na których utrwalono utwór.</w:t>
      </w:r>
    </w:p>
    <w:p w14:paraId="0F11C03B" w14:textId="77777777" w:rsidR="00595B5B" w:rsidRPr="009D351C" w:rsidRDefault="00595B5B" w:rsidP="00595B5B">
      <w:pPr>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Wynagrodzenie, o którym mowa w § 3 ust. 1 Umowy obejmuje wynagrodzenie z tytułu przeniesienia autorskich praw majątkowych do całości utworów, praw zależnych, z tytułu ich eksploatacji na polach eksploatacji wymienionych w ust. 1 oraz pozostałych uprawnień opisanych w niniejszym paragrafie.</w:t>
      </w:r>
    </w:p>
    <w:p w14:paraId="37086330" w14:textId="77777777" w:rsidR="00595B5B" w:rsidRPr="009D351C" w:rsidRDefault="00595B5B" w:rsidP="00595B5B">
      <w:pPr>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Zamawiający jako nabywca praw autorskich ma prawo do przeniesienia praw i obowiązków wynikających z przekazanych mu przez Wykonawcę praw na osoby trzecie. Dotyczy to tak całości, jak i części składowych utworów.</w:t>
      </w:r>
    </w:p>
    <w:p w14:paraId="57D1F46A" w14:textId="77777777" w:rsidR="00595B5B" w:rsidRPr="009D351C" w:rsidRDefault="00595B5B" w:rsidP="00595B5B">
      <w:pPr>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Wykonawca oświadcza, że:</w:t>
      </w:r>
    </w:p>
    <w:p w14:paraId="2C9A6764" w14:textId="77777777" w:rsidR="00595B5B" w:rsidRPr="009D351C" w:rsidRDefault="00595B5B" w:rsidP="00595B5B">
      <w:pPr>
        <w:pStyle w:val="Akapitzlist"/>
        <w:numPr>
          <w:ilvl w:val="0"/>
          <w:numId w:val="35"/>
        </w:numPr>
        <w:spacing w:after="0"/>
        <w:ind w:left="567" w:hanging="284"/>
        <w:jc w:val="both"/>
        <w:rPr>
          <w:rFonts w:ascii="Arial" w:hAnsi="Arial" w:cs="Arial"/>
          <w:color w:val="0F243E" w:themeColor="text2" w:themeShade="80"/>
        </w:rPr>
      </w:pPr>
      <w:r w:rsidRPr="009D351C">
        <w:rPr>
          <w:rFonts w:ascii="Arial" w:hAnsi="Arial" w:cs="Arial"/>
          <w:color w:val="0F243E" w:themeColor="text2" w:themeShade="80"/>
        </w:rPr>
        <w:t>do opracowania, które powstało w wyniku wykonania niniejszej umowy, w zakresie w jakim stanowi utwór w rozumieniu ustawy z dnia 4 lutego 1994 r. o prawie autorskim i prawach pokrewnych (</w:t>
      </w:r>
      <w:proofErr w:type="spellStart"/>
      <w:r w:rsidRPr="009D351C">
        <w:rPr>
          <w:rFonts w:ascii="Arial" w:hAnsi="Arial" w:cs="Arial"/>
          <w:color w:val="0F243E" w:themeColor="text2" w:themeShade="80"/>
        </w:rPr>
        <w:t>t.j</w:t>
      </w:r>
      <w:proofErr w:type="spellEnd"/>
      <w:r w:rsidRPr="009D351C">
        <w:rPr>
          <w:rFonts w:ascii="Arial" w:hAnsi="Arial" w:cs="Arial"/>
          <w:color w:val="0F243E" w:themeColor="text2" w:themeShade="80"/>
        </w:rPr>
        <w:t>. Dz. U. z 2019 r., poz. 1231 ze zm.), przysługują mu nieograniczone prawa autorskie,</w:t>
      </w:r>
    </w:p>
    <w:p w14:paraId="3A7D3BD9" w14:textId="77777777" w:rsidR="00595B5B" w:rsidRPr="009D351C" w:rsidRDefault="00595B5B" w:rsidP="00595B5B">
      <w:pPr>
        <w:pStyle w:val="Akapitzlist"/>
        <w:numPr>
          <w:ilvl w:val="0"/>
          <w:numId w:val="35"/>
        </w:numPr>
        <w:spacing w:after="0"/>
        <w:ind w:left="567" w:hanging="284"/>
        <w:jc w:val="both"/>
        <w:rPr>
          <w:rFonts w:ascii="Arial" w:hAnsi="Arial" w:cs="Arial"/>
          <w:color w:val="0F243E" w:themeColor="text2" w:themeShade="80"/>
        </w:rPr>
      </w:pPr>
      <w:r w:rsidRPr="009D351C">
        <w:rPr>
          <w:rFonts w:ascii="Arial" w:hAnsi="Arial" w:cs="Arial"/>
          <w:color w:val="0F243E" w:themeColor="text2" w:themeShade="80"/>
        </w:rPr>
        <w:t>opracowanie nie zawiera niedozwolonych zapożyczeń z utworów osób trzecich oraz nie jest obciążone prawami osób trzecich.</w:t>
      </w:r>
    </w:p>
    <w:p w14:paraId="716DC979" w14:textId="77777777" w:rsidR="00595B5B" w:rsidRPr="009D351C" w:rsidRDefault="00595B5B" w:rsidP="00595B5B">
      <w:pPr>
        <w:pStyle w:val="Akapitzlist"/>
        <w:numPr>
          <w:ilvl w:val="0"/>
          <w:numId w:val="36"/>
        </w:numPr>
        <w:spacing w:after="0"/>
        <w:ind w:left="284" w:hanging="284"/>
        <w:jc w:val="both"/>
        <w:rPr>
          <w:rFonts w:ascii="Arial" w:hAnsi="Arial" w:cs="Arial"/>
          <w:color w:val="0F243E" w:themeColor="text2" w:themeShade="80"/>
        </w:rPr>
      </w:pPr>
      <w:r w:rsidRPr="009D351C">
        <w:rPr>
          <w:rFonts w:ascii="Arial" w:hAnsi="Arial" w:cs="Arial"/>
          <w:color w:val="0F243E" w:themeColor="text2" w:themeShade="80"/>
          <w:lang w:eastAsia="pl-PL"/>
        </w:rPr>
        <w:t>W przypadku pozwania Zamawiającego przez osobę trzecią o naruszenie praw autorskich Wykonawca zobowiązuje się przystąpić niezwłocznie do toczącego się postępowania po stronie pozwanej zwalniając jednocześnie Zamawiającego z obowiązku występowania w sprawie w charakterze strony. Jednakże w przypadku, gdy do takiego zwolnienia nie dojdzie oraz wydania niekorzystnego wyroku przeciwko Zamawiającemu Wykonawca zobowiązuje się pokryć wszelkie koszty postępowania sądowego, a uiszczone uprzednio przez Zamawiającego zwrócić bez zbędnej zwłoki.</w:t>
      </w:r>
    </w:p>
    <w:p w14:paraId="36194CDE" w14:textId="77777777" w:rsidR="00D3592B" w:rsidRPr="009D351C" w:rsidRDefault="00D3592B" w:rsidP="00DB6EC2">
      <w:pPr>
        <w:pStyle w:val="Tekstpodstawowy"/>
        <w:spacing w:after="0" w:line="276" w:lineRule="auto"/>
        <w:rPr>
          <w:rFonts w:ascii="Arial" w:hAnsi="Arial" w:cs="Arial"/>
          <w:b/>
          <w:color w:val="0F243E" w:themeColor="text2" w:themeShade="80"/>
        </w:rPr>
      </w:pPr>
    </w:p>
    <w:p w14:paraId="22A61619" w14:textId="77777777" w:rsidR="00595B5B" w:rsidRPr="009D351C" w:rsidRDefault="00595B5B" w:rsidP="00595B5B">
      <w:pPr>
        <w:suppressAutoHyphens/>
        <w:spacing w:after="0"/>
        <w:jc w:val="center"/>
        <w:rPr>
          <w:rFonts w:ascii="Arial" w:hAnsi="Arial" w:cs="Arial"/>
          <w:b/>
          <w:color w:val="0F243E" w:themeColor="text2" w:themeShade="80"/>
          <w:lang w:eastAsia="ar-SA"/>
        </w:rPr>
      </w:pPr>
      <w:r w:rsidRPr="009D351C">
        <w:rPr>
          <w:rFonts w:ascii="Arial" w:hAnsi="Arial" w:cs="Arial"/>
          <w:b/>
          <w:color w:val="0F243E" w:themeColor="text2" w:themeShade="80"/>
          <w:lang w:eastAsia="ar-SA"/>
        </w:rPr>
        <w:t>ZABEZPIECZENIE NALEŻYTEGO WYKONANIA UMOWY</w:t>
      </w:r>
    </w:p>
    <w:p w14:paraId="58AA8B3B"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7</w:t>
      </w:r>
    </w:p>
    <w:p w14:paraId="21AC4195" w14:textId="2EDB56DF" w:rsidR="00595B5B" w:rsidRPr="009D351C" w:rsidRDefault="00595B5B" w:rsidP="00595B5B">
      <w:pPr>
        <w:numPr>
          <w:ilvl w:val="0"/>
          <w:numId w:val="10"/>
        </w:numPr>
        <w:suppressAutoHyphens/>
        <w:spacing w:after="0"/>
        <w:ind w:left="284" w:hanging="218"/>
        <w:jc w:val="both"/>
        <w:rPr>
          <w:rFonts w:ascii="Arial" w:hAnsi="Arial" w:cs="Arial"/>
          <w:color w:val="0F243E" w:themeColor="text2" w:themeShade="80"/>
          <w:lang w:eastAsia="ar-SA"/>
        </w:rPr>
      </w:pPr>
      <w:r w:rsidRPr="009D351C">
        <w:rPr>
          <w:rFonts w:ascii="Arial" w:hAnsi="Arial" w:cs="Arial"/>
          <w:color w:val="0F243E" w:themeColor="text2" w:themeShade="80"/>
          <w:lang w:eastAsia="ar-SA"/>
        </w:rPr>
        <w:t xml:space="preserve">Wykonawca wniósł zabezpieczenie należytego wykonania umowy w wysokości 5% </w:t>
      </w:r>
      <w:r w:rsidR="00284AFC" w:rsidRPr="009D351C">
        <w:rPr>
          <w:rFonts w:ascii="Arial" w:hAnsi="Arial" w:cs="Arial"/>
          <w:color w:val="0F243E" w:themeColor="text2" w:themeShade="80"/>
          <w:lang w:eastAsia="ar-SA"/>
        </w:rPr>
        <w:t>wynagrodzenia</w:t>
      </w:r>
      <w:r w:rsidRPr="009D351C">
        <w:rPr>
          <w:rFonts w:ascii="Arial" w:hAnsi="Arial" w:cs="Arial"/>
          <w:color w:val="0F243E" w:themeColor="text2" w:themeShade="80"/>
          <w:lang w:eastAsia="ar-SA"/>
        </w:rPr>
        <w:t xml:space="preserve"> brutto podane</w:t>
      </w:r>
      <w:r w:rsidR="00284AFC" w:rsidRPr="009D351C">
        <w:rPr>
          <w:rFonts w:ascii="Arial" w:hAnsi="Arial" w:cs="Arial"/>
          <w:color w:val="0F243E" w:themeColor="text2" w:themeShade="80"/>
          <w:lang w:eastAsia="ar-SA"/>
        </w:rPr>
        <w:t xml:space="preserve">go </w:t>
      </w:r>
      <w:r w:rsidRPr="009D351C">
        <w:rPr>
          <w:rFonts w:ascii="Arial" w:hAnsi="Arial" w:cs="Arial"/>
          <w:color w:val="0F243E" w:themeColor="text2" w:themeShade="80"/>
          <w:lang w:eastAsia="ar-SA"/>
        </w:rPr>
        <w:t>w § 3 ust. 1</w:t>
      </w:r>
    </w:p>
    <w:p w14:paraId="685CC13A" w14:textId="77777777" w:rsidR="00595B5B" w:rsidRPr="009D351C" w:rsidRDefault="00595B5B" w:rsidP="00595B5B">
      <w:pPr>
        <w:numPr>
          <w:ilvl w:val="0"/>
          <w:numId w:val="10"/>
        </w:numPr>
        <w:suppressAutoHyphens/>
        <w:spacing w:after="0"/>
        <w:ind w:left="284" w:hanging="218"/>
        <w:jc w:val="both"/>
        <w:rPr>
          <w:rFonts w:ascii="Arial" w:hAnsi="Arial" w:cs="Arial"/>
          <w:color w:val="0F243E" w:themeColor="text2" w:themeShade="80"/>
          <w:lang w:eastAsia="ar-SA"/>
        </w:rPr>
      </w:pPr>
      <w:r w:rsidRPr="009D351C">
        <w:rPr>
          <w:rFonts w:ascii="Arial" w:hAnsi="Arial" w:cs="Arial"/>
          <w:color w:val="0F243E" w:themeColor="text2" w:themeShade="80"/>
          <w:lang w:eastAsia="ar-SA"/>
        </w:rPr>
        <w:t xml:space="preserve">Zamawiający zwraca 70% zabezpieczenia w terminie 30 dni od dnia uznania przez Zamawiającego za należyte wykonanie umowy. </w:t>
      </w:r>
    </w:p>
    <w:p w14:paraId="496DAE94" w14:textId="77777777" w:rsidR="00595B5B" w:rsidRPr="009D351C" w:rsidRDefault="00595B5B" w:rsidP="00595B5B">
      <w:pPr>
        <w:numPr>
          <w:ilvl w:val="0"/>
          <w:numId w:val="10"/>
        </w:numPr>
        <w:suppressAutoHyphens/>
        <w:spacing w:after="0"/>
        <w:ind w:left="284" w:hanging="218"/>
        <w:jc w:val="both"/>
        <w:rPr>
          <w:rFonts w:ascii="Arial" w:hAnsi="Arial" w:cs="Arial"/>
          <w:color w:val="0F243E" w:themeColor="text2" w:themeShade="80"/>
          <w:lang w:eastAsia="ar-SA"/>
        </w:rPr>
      </w:pPr>
      <w:r w:rsidRPr="009D351C">
        <w:rPr>
          <w:rFonts w:ascii="Arial" w:hAnsi="Arial" w:cs="Arial"/>
          <w:color w:val="0F243E" w:themeColor="text2" w:themeShade="80"/>
          <w:lang w:eastAsia="ar-SA"/>
        </w:rPr>
        <w:t xml:space="preserve">Zamawiający pozostawi 30% wysokości zabezpieczenia należytego wykonania umowy na zabezpieczenie roszczeń z tytułu gwarancji przez cały okres jej trwania. </w:t>
      </w:r>
    </w:p>
    <w:p w14:paraId="0FCF3BCF" w14:textId="77777777" w:rsidR="00595B5B" w:rsidRPr="009D351C" w:rsidRDefault="00595B5B" w:rsidP="00595B5B">
      <w:pPr>
        <w:numPr>
          <w:ilvl w:val="0"/>
          <w:numId w:val="10"/>
        </w:numPr>
        <w:suppressAutoHyphens/>
        <w:spacing w:after="0"/>
        <w:ind w:left="284" w:hanging="218"/>
        <w:jc w:val="both"/>
        <w:rPr>
          <w:rFonts w:ascii="Arial" w:hAnsi="Arial" w:cs="Arial"/>
          <w:color w:val="0F243E" w:themeColor="text2" w:themeShade="80"/>
          <w:lang w:eastAsia="ar-SA"/>
        </w:rPr>
      </w:pPr>
      <w:r w:rsidRPr="009D351C">
        <w:rPr>
          <w:rFonts w:ascii="Arial" w:hAnsi="Arial" w:cs="Arial"/>
          <w:color w:val="0F243E" w:themeColor="text2" w:themeShade="80"/>
          <w:lang w:eastAsia="ar-SA"/>
        </w:rPr>
        <w:t>Zwrot zabezpieczenia w części, o której mowa w ust. 3 nastąpi w terminie do 15 dni od dnia upływu terminu, na jaki została udzielona gwarancja z uwzględnieniem wszelkich jego zmian.</w:t>
      </w:r>
    </w:p>
    <w:p w14:paraId="1C363816" w14:textId="77777777" w:rsidR="00595B5B" w:rsidRPr="009D351C" w:rsidRDefault="00595B5B" w:rsidP="00595B5B">
      <w:pPr>
        <w:suppressAutoHyphens/>
        <w:spacing w:after="0"/>
        <w:jc w:val="center"/>
        <w:rPr>
          <w:rFonts w:ascii="Arial" w:hAnsi="Arial" w:cs="Arial"/>
          <w:b/>
          <w:color w:val="0F243E" w:themeColor="text2" w:themeShade="80"/>
          <w:lang w:eastAsia="ar-SA"/>
        </w:rPr>
      </w:pPr>
    </w:p>
    <w:p w14:paraId="67126D32" w14:textId="77777777" w:rsidR="00595B5B" w:rsidRPr="009D351C" w:rsidRDefault="00595B5B" w:rsidP="00595B5B">
      <w:pPr>
        <w:suppressAutoHyphens/>
        <w:spacing w:after="0"/>
        <w:jc w:val="center"/>
        <w:rPr>
          <w:rFonts w:ascii="Arial" w:hAnsi="Arial" w:cs="Arial"/>
          <w:b/>
          <w:color w:val="0F243E" w:themeColor="text2" w:themeShade="80"/>
          <w:lang w:eastAsia="ar-SA"/>
        </w:rPr>
      </w:pPr>
      <w:r w:rsidRPr="009D351C">
        <w:rPr>
          <w:rFonts w:ascii="Arial" w:hAnsi="Arial" w:cs="Arial"/>
          <w:b/>
          <w:color w:val="0F243E" w:themeColor="text2" w:themeShade="80"/>
          <w:lang w:eastAsia="ar-SA"/>
        </w:rPr>
        <w:t>UPRAWNIENIA Z TYTUŁU GWARANCJI</w:t>
      </w:r>
    </w:p>
    <w:p w14:paraId="48F402C3" w14:textId="77777777" w:rsidR="00595B5B" w:rsidRPr="009D351C" w:rsidRDefault="00595B5B" w:rsidP="00595B5B">
      <w:pPr>
        <w:suppressAutoHyphens/>
        <w:spacing w:after="0"/>
        <w:jc w:val="center"/>
        <w:rPr>
          <w:rFonts w:ascii="Arial" w:hAnsi="Arial" w:cs="Arial"/>
          <w:b/>
          <w:color w:val="0F243E" w:themeColor="text2" w:themeShade="80"/>
          <w:lang w:eastAsia="ar-SA"/>
        </w:rPr>
      </w:pPr>
      <w:r w:rsidRPr="009D351C">
        <w:rPr>
          <w:rFonts w:ascii="Arial" w:hAnsi="Arial" w:cs="Arial"/>
          <w:b/>
          <w:color w:val="0F243E" w:themeColor="text2" w:themeShade="80"/>
          <w:lang w:eastAsia="ar-SA"/>
        </w:rPr>
        <w:t>§ 8</w:t>
      </w:r>
    </w:p>
    <w:p w14:paraId="541AC662" w14:textId="77777777" w:rsidR="00595B5B" w:rsidRPr="009D351C" w:rsidRDefault="00595B5B" w:rsidP="00595B5B">
      <w:pPr>
        <w:pStyle w:val="Akapitzlist"/>
        <w:numPr>
          <w:ilvl w:val="0"/>
          <w:numId w:val="37"/>
        </w:numPr>
        <w:suppressAutoHyphens/>
        <w:spacing w:after="0"/>
        <w:ind w:left="284" w:hanging="284"/>
        <w:jc w:val="both"/>
        <w:rPr>
          <w:rFonts w:ascii="Arial" w:hAnsi="Arial" w:cs="Arial"/>
          <w:color w:val="0F243E" w:themeColor="text2" w:themeShade="80"/>
          <w:lang w:eastAsia="ar-SA"/>
        </w:rPr>
      </w:pPr>
      <w:r w:rsidRPr="009D351C">
        <w:rPr>
          <w:rFonts w:ascii="Arial" w:hAnsi="Arial" w:cs="Arial"/>
          <w:color w:val="0F243E" w:themeColor="text2" w:themeShade="80"/>
          <w:lang w:eastAsia="ar-SA"/>
        </w:rPr>
        <w:t>Wykonawca ponosi wobec Zamawiającego odpowiedzialność z tytułu gwarancji za wady przedmiotu umowy przez okres ………. lat od daty podpisania przez strony protokołu odbioru końcowego przedmiotu umowy bez zastrzeżeń.</w:t>
      </w:r>
    </w:p>
    <w:p w14:paraId="22398BC0" w14:textId="77777777" w:rsidR="00595B5B" w:rsidRPr="009D351C" w:rsidRDefault="00595B5B" w:rsidP="00595B5B">
      <w:pPr>
        <w:pStyle w:val="Akapitzlist"/>
        <w:numPr>
          <w:ilvl w:val="0"/>
          <w:numId w:val="37"/>
        </w:numPr>
        <w:suppressAutoHyphens/>
        <w:spacing w:after="0"/>
        <w:ind w:left="284" w:hanging="284"/>
        <w:jc w:val="both"/>
        <w:rPr>
          <w:rFonts w:ascii="Arial" w:hAnsi="Arial" w:cs="Arial"/>
          <w:color w:val="0F243E" w:themeColor="text2" w:themeShade="80"/>
          <w:lang w:eastAsia="ar-SA"/>
        </w:rPr>
      </w:pPr>
      <w:r w:rsidRPr="009D351C">
        <w:rPr>
          <w:rFonts w:ascii="Arial" w:hAnsi="Arial" w:cs="Arial"/>
          <w:color w:val="0F243E" w:themeColor="text2" w:themeShade="80"/>
          <w:lang w:eastAsia="ar-SA"/>
        </w:rPr>
        <w:t>W razie ujawnienia, w okresie udzielonej gwarancji, wad w przedmiocie umowy, Zamawiający wezwie pisemnie Wykonawcę do ich usunięcia, w wyznaczonym przez siebie terminie.</w:t>
      </w:r>
    </w:p>
    <w:p w14:paraId="14B2F8AE" w14:textId="77777777" w:rsidR="00595B5B" w:rsidRPr="009D351C" w:rsidRDefault="00595B5B" w:rsidP="00595B5B">
      <w:pPr>
        <w:pStyle w:val="Akapitzlist"/>
        <w:numPr>
          <w:ilvl w:val="0"/>
          <w:numId w:val="37"/>
        </w:numPr>
        <w:suppressAutoHyphens/>
        <w:spacing w:after="0"/>
        <w:ind w:left="284" w:hanging="284"/>
        <w:jc w:val="both"/>
        <w:rPr>
          <w:rFonts w:ascii="Arial" w:hAnsi="Arial" w:cs="Arial"/>
          <w:color w:val="0F243E" w:themeColor="text2" w:themeShade="80"/>
          <w:lang w:eastAsia="ar-SA"/>
        </w:rPr>
      </w:pPr>
      <w:r w:rsidRPr="009D351C">
        <w:rPr>
          <w:rFonts w:ascii="Arial" w:eastAsia="TimesNewRoman" w:hAnsi="Arial" w:cs="Arial"/>
          <w:color w:val="0F243E" w:themeColor="text2" w:themeShade="80"/>
          <w:lang w:eastAsia="pl-PL"/>
        </w:rPr>
        <w:t>W przypadku, gdy Wykonawca nie przystępuje do usuwania wad lub usunie wady w sposób nienależyty, Zamawiający może powierzyć usunięcie wad podmiotowi trzeciemu na koszt i ryzyko Wykonawcy (wykonanie zastępcze).</w:t>
      </w:r>
    </w:p>
    <w:p w14:paraId="30FAD9F8" w14:textId="383F3F9B" w:rsidR="00595B5B" w:rsidRPr="009D351C" w:rsidRDefault="00595B5B" w:rsidP="00595B5B">
      <w:pPr>
        <w:pStyle w:val="Akapitzlist"/>
        <w:numPr>
          <w:ilvl w:val="0"/>
          <w:numId w:val="37"/>
        </w:numPr>
        <w:suppressAutoHyphens/>
        <w:spacing w:after="0"/>
        <w:ind w:left="284" w:hanging="284"/>
        <w:jc w:val="both"/>
        <w:rPr>
          <w:rFonts w:ascii="Arial" w:hAnsi="Arial" w:cs="Arial"/>
          <w:color w:val="0F243E" w:themeColor="text2" w:themeShade="80"/>
          <w:lang w:eastAsia="ar-SA"/>
        </w:rPr>
      </w:pPr>
      <w:r w:rsidRPr="009D351C">
        <w:rPr>
          <w:rFonts w:ascii="Arial" w:eastAsia="TimesNewRoman" w:hAnsi="Arial" w:cs="Arial"/>
          <w:color w:val="0F243E" w:themeColor="text2" w:themeShade="80"/>
          <w:lang w:eastAsia="pl-PL"/>
        </w:rPr>
        <w:lastRenderedPageBreak/>
        <w:t xml:space="preserve">Usunięcie </w:t>
      </w:r>
      <w:r w:rsidR="00284AFC" w:rsidRPr="009D351C">
        <w:rPr>
          <w:rFonts w:ascii="Arial" w:eastAsia="TimesNewRoman" w:hAnsi="Arial" w:cs="Arial"/>
          <w:color w:val="0F243E" w:themeColor="text2" w:themeShade="80"/>
          <w:lang w:eastAsia="pl-PL"/>
        </w:rPr>
        <w:t>wad</w:t>
      </w:r>
      <w:r w:rsidRPr="009D351C">
        <w:rPr>
          <w:rFonts w:ascii="Arial" w:eastAsia="TimesNewRoman" w:hAnsi="Arial" w:cs="Arial"/>
          <w:color w:val="0F243E" w:themeColor="text2" w:themeShade="80"/>
          <w:lang w:eastAsia="pl-PL"/>
        </w:rPr>
        <w:t xml:space="preserve"> winno być stwierdzone protokolarnie.</w:t>
      </w:r>
    </w:p>
    <w:p w14:paraId="2288BFC2"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p>
    <w:p w14:paraId="733145F2"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p>
    <w:p w14:paraId="44555843"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KARY UMOWNE</w:t>
      </w:r>
    </w:p>
    <w:p w14:paraId="1927EC37"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9</w:t>
      </w:r>
    </w:p>
    <w:p w14:paraId="2B9DC6B5" w14:textId="77777777" w:rsidR="00595B5B" w:rsidRPr="009D351C" w:rsidRDefault="00595B5B" w:rsidP="00595B5B">
      <w:pPr>
        <w:numPr>
          <w:ilvl w:val="0"/>
          <w:numId w:val="5"/>
        </w:numPr>
        <w:autoSpaceDE w:val="0"/>
        <w:autoSpaceDN w:val="0"/>
        <w:adjustRightInd w:val="0"/>
        <w:spacing w:after="0"/>
        <w:ind w:left="284" w:hanging="284"/>
        <w:contextualSpacing/>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W przypadku niewykonania lub nienależytego wykonania umowy, Zamawiający może:</w:t>
      </w:r>
    </w:p>
    <w:p w14:paraId="5EDCE797" w14:textId="2D5169FD" w:rsidR="00595B5B" w:rsidRPr="009D351C" w:rsidRDefault="00595B5B" w:rsidP="00595B5B">
      <w:pPr>
        <w:numPr>
          <w:ilvl w:val="0"/>
          <w:numId w:val="6"/>
        </w:numPr>
        <w:autoSpaceDE w:val="0"/>
        <w:autoSpaceDN w:val="0"/>
        <w:adjustRightInd w:val="0"/>
        <w:spacing w:after="0"/>
        <w:ind w:left="567" w:hanging="141"/>
        <w:contextualSpacing/>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w przypadku rozwiązania umowy z winy Wykonawcy – żądać zapłaty kary umownej w wysokości 2</w:t>
      </w:r>
      <w:r w:rsidR="00284AFC" w:rsidRPr="009D351C">
        <w:rPr>
          <w:rFonts w:ascii="Arial" w:eastAsia="Times New Roman" w:hAnsi="Arial" w:cs="Arial"/>
          <w:color w:val="0F243E" w:themeColor="text2" w:themeShade="80"/>
          <w:lang w:eastAsia="pl-PL"/>
        </w:rPr>
        <w:t>0</w:t>
      </w:r>
      <w:r w:rsidRPr="009D351C">
        <w:rPr>
          <w:rFonts w:ascii="Arial" w:eastAsia="Times New Roman" w:hAnsi="Arial" w:cs="Arial"/>
          <w:color w:val="0F243E" w:themeColor="text2" w:themeShade="80"/>
          <w:lang w:eastAsia="pl-PL"/>
        </w:rPr>
        <w:t>% wynagrodzenia umownego brutto, o którym mowa w § 3 ust. 1,</w:t>
      </w:r>
    </w:p>
    <w:p w14:paraId="5BAD83E4" w14:textId="77777777" w:rsidR="00595B5B" w:rsidRPr="009D351C" w:rsidRDefault="00595B5B" w:rsidP="00595B5B">
      <w:pPr>
        <w:numPr>
          <w:ilvl w:val="0"/>
          <w:numId w:val="6"/>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żądać kary umownej za każdy dzień opóźnienia w zakończeniu prac objętych umową w stosunku do terminów określonych dla Wykonawcy w § 5 umowy, w wysokości 1% wynagrodzenia umownego brutto, o którym mowa w § 3 ust. 1,</w:t>
      </w:r>
    </w:p>
    <w:p w14:paraId="2AA99B38" w14:textId="77777777" w:rsidR="00595B5B" w:rsidRPr="009D351C" w:rsidRDefault="00595B5B" w:rsidP="00595B5B">
      <w:pPr>
        <w:numPr>
          <w:ilvl w:val="0"/>
          <w:numId w:val="6"/>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żądać kary umownej za opóźnienie w usunięciu wad w przedmiocie umowy w wysokości 1% wynagrodzenia umownego brutto za każdy dzień opóźnienia, liczonego od dnia wyznaczonego na usunięcie wad,</w:t>
      </w:r>
    </w:p>
    <w:p w14:paraId="47B48192" w14:textId="0967BD2C" w:rsidR="00595B5B" w:rsidRPr="009D351C" w:rsidRDefault="00595B5B" w:rsidP="00595B5B">
      <w:pPr>
        <w:numPr>
          <w:ilvl w:val="0"/>
          <w:numId w:val="6"/>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żądać kary umownej w przypadku odstąpienia od umowy przez Zamawiającego, z przyczyn, za które ponosi odpowiedzialność Wykonawca, w wysokości 2</w:t>
      </w:r>
      <w:r w:rsidR="00284AFC" w:rsidRPr="009D351C">
        <w:rPr>
          <w:rFonts w:ascii="Arial" w:eastAsia="Times New Roman" w:hAnsi="Arial" w:cs="Arial"/>
          <w:color w:val="0F243E" w:themeColor="text2" w:themeShade="80"/>
          <w:lang w:eastAsia="pl-PL"/>
        </w:rPr>
        <w:t>0</w:t>
      </w:r>
      <w:r w:rsidRPr="009D351C">
        <w:rPr>
          <w:rFonts w:ascii="Arial" w:eastAsia="Times New Roman" w:hAnsi="Arial" w:cs="Arial"/>
          <w:color w:val="0F243E" w:themeColor="text2" w:themeShade="80"/>
          <w:lang w:eastAsia="pl-PL"/>
        </w:rPr>
        <w:t>% wynagrodzenia umownego brutto, o którym mowa w § 3 ust. 1,</w:t>
      </w:r>
    </w:p>
    <w:p w14:paraId="72DB89CA" w14:textId="77777777" w:rsidR="00595B5B" w:rsidRPr="00EA16F5" w:rsidRDefault="00595B5B" w:rsidP="00595B5B">
      <w:pPr>
        <w:numPr>
          <w:ilvl w:val="0"/>
          <w:numId w:val="6"/>
        </w:numPr>
        <w:autoSpaceDE w:val="0"/>
        <w:autoSpaceDN w:val="0"/>
        <w:adjustRightInd w:val="0"/>
        <w:spacing w:after="0"/>
        <w:ind w:left="567" w:hanging="141"/>
        <w:contextualSpacing/>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Zamawiający obciąży Wykonawcę karą umowną w wysokości 2 000,00 zł za każdorazowe naruszenie zakazów znajdujących się w </w:t>
      </w:r>
      <w:r w:rsidRPr="00EA16F5">
        <w:rPr>
          <w:rFonts w:ascii="Arial" w:eastAsia="Times New Roman" w:hAnsi="Arial" w:cs="Arial"/>
          <w:color w:val="0F243E" w:themeColor="text2" w:themeShade="80"/>
          <w:lang w:eastAsia="pl-PL"/>
        </w:rPr>
        <w:t>§ 4 ust. 4 pkt. 2,</w:t>
      </w:r>
    </w:p>
    <w:p w14:paraId="6B41FCB9" w14:textId="77777777" w:rsidR="00595B5B" w:rsidRPr="009D351C" w:rsidRDefault="00595B5B" w:rsidP="00595B5B">
      <w:pPr>
        <w:pStyle w:val="Akapitzlist"/>
        <w:numPr>
          <w:ilvl w:val="0"/>
          <w:numId w:val="6"/>
        </w:numPr>
        <w:autoSpaceDE w:val="0"/>
        <w:autoSpaceDN w:val="0"/>
        <w:adjustRightInd w:val="0"/>
        <w:spacing w:after="0"/>
        <w:ind w:left="567" w:hanging="141"/>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obciążyć Wykonawcę karą umowną w wysokości 1 000,00 zł. za każdorazowe naruszenie zakazów znajdujących się w </w:t>
      </w:r>
      <w:r w:rsidRPr="00EA16F5">
        <w:rPr>
          <w:rFonts w:ascii="Arial" w:eastAsia="Times New Roman" w:hAnsi="Arial" w:cs="Arial"/>
          <w:color w:val="0F243E" w:themeColor="text2" w:themeShade="80"/>
          <w:lang w:eastAsia="pl-PL"/>
        </w:rPr>
        <w:t>§ 14 ust. 3.</w:t>
      </w:r>
    </w:p>
    <w:p w14:paraId="5D892616" w14:textId="487EB8B7" w:rsidR="00595B5B" w:rsidRPr="009D351C" w:rsidRDefault="00595B5B" w:rsidP="00595B5B">
      <w:pPr>
        <w:numPr>
          <w:ilvl w:val="0"/>
          <w:numId w:val="27"/>
        </w:numPr>
        <w:spacing w:after="0"/>
        <w:ind w:left="284" w:hanging="284"/>
        <w:jc w:val="both"/>
        <w:rPr>
          <w:rFonts w:ascii="Arial" w:eastAsia="Times New Roman" w:hAnsi="Arial" w:cs="Arial"/>
          <w:bCs/>
          <w:color w:val="0F243E" w:themeColor="text2" w:themeShade="80"/>
          <w:lang w:eastAsia="pl-PL"/>
        </w:rPr>
      </w:pPr>
      <w:r w:rsidRPr="009D351C">
        <w:rPr>
          <w:rFonts w:ascii="Arial" w:eastAsia="Times New Roman" w:hAnsi="Arial" w:cs="Arial"/>
          <w:color w:val="0F243E" w:themeColor="text2" w:themeShade="80"/>
          <w:lang w:eastAsia="pl-PL"/>
        </w:rPr>
        <w:t xml:space="preserve">Łączna wysokość kar naliczonych przez Zamawiającego z przyczyn określonych w </w:t>
      </w:r>
      <w:r w:rsidRPr="009D351C">
        <w:rPr>
          <w:rFonts w:ascii="Arial" w:eastAsia="Times New Roman" w:hAnsi="Arial" w:cs="Arial"/>
          <w:bCs/>
          <w:color w:val="0F243E" w:themeColor="text2" w:themeShade="80"/>
          <w:lang w:eastAsia="pl-PL"/>
        </w:rPr>
        <w:t xml:space="preserve">§ 9 ust. 1 umowy nie może przekroczyć 20% wartości wynagrodzenia brutto określonego </w:t>
      </w:r>
      <w:r w:rsidRPr="009D351C">
        <w:rPr>
          <w:rFonts w:ascii="Arial" w:eastAsia="Times New Roman" w:hAnsi="Arial" w:cs="Arial"/>
          <w:bCs/>
          <w:color w:val="0F243E" w:themeColor="text2" w:themeShade="80"/>
          <w:lang w:eastAsia="pl-PL"/>
        </w:rPr>
        <w:br/>
        <w:t xml:space="preserve">w § </w:t>
      </w:r>
      <w:r w:rsidR="00284AFC" w:rsidRPr="009D351C">
        <w:rPr>
          <w:rFonts w:ascii="Arial" w:eastAsia="Times New Roman" w:hAnsi="Arial" w:cs="Arial"/>
          <w:bCs/>
          <w:color w:val="0F243E" w:themeColor="text2" w:themeShade="80"/>
          <w:lang w:eastAsia="pl-PL"/>
        </w:rPr>
        <w:t>3</w:t>
      </w:r>
      <w:r w:rsidRPr="009D351C">
        <w:rPr>
          <w:rFonts w:ascii="Arial" w:eastAsia="Times New Roman" w:hAnsi="Arial" w:cs="Arial"/>
          <w:bCs/>
          <w:color w:val="0F243E" w:themeColor="text2" w:themeShade="80"/>
          <w:lang w:eastAsia="pl-PL"/>
        </w:rPr>
        <w:t xml:space="preserve"> ust. 1.</w:t>
      </w:r>
    </w:p>
    <w:p w14:paraId="718714F2" w14:textId="77777777" w:rsidR="00595B5B" w:rsidRPr="009D351C" w:rsidRDefault="00595B5B" w:rsidP="00595B5B">
      <w:pPr>
        <w:numPr>
          <w:ilvl w:val="0"/>
          <w:numId w:val="27"/>
        </w:numPr>
        <w:spacing w:after="0"/>
        <w:ind w:left="284" w:hanging="284"/>
        <w:jc w:val="both"/>
        <w:rPr>
          <w:rFonts w:ascii="Arial" w:eastAsia="Times New Roman" w:hAnsi="Arial" w:cs="Arial"/>
          <w:bCs/>
          <w:color w:val="0F243E" w:themeColor="text2" w:themeShade="80"/>
          <w:lang w:eastAsia="pl-PL"/>
        </w:rPr>
      </w:pPr>
      <w:r w:rsidRPr="009D351C">
        <w:rPr>
          <w:rFonts w:ascii="Arial" w:eastAsia="Times New Roman" w:hAnsi="Arial" w:cs="Arial"/>
          <w:color w:val="0F243E" w:themeColor="text2" w:themeShade="80"/>
          <w:lang w:eastAsia="pl-PL"/>
        </w:rPr>
        <w:t>Niezależnie od roszczeń, o których mowa w ust. 1, Zamawiający może dochodzić od Wykonawcy odszkodowania przewyższającego wysokość kar umownych na zasadach ogólnych określonych przepisami Kodeksu cywilnego, w przypadku gdyby niewłaściwe wykonanie lub niewykonanie przedmiotu umowy doprowadziło do powstania takiej szkody.</w:t>
      </w:r>
    </w:p>
    <w:p w14:paraId="663B8AE3" w14:textId="77777777" w:rsidR="00595B5B" w:rsidRPr="009D351C" w:rsidRDefault="00595B5B" w:rsidP="00595B5B">
      <w:pPr>
        <w:numPr>
          <w:ilvl w:val="0"/>
          <w:numId w:val="27"/>
        </w:numPr>
        <w:spacing w:after="0"/>
        <w:ind w:left="284" w:hanging="284"/>
        <w:jc w:val="both"/>
        <w:rPr>
          <w:rFonts w:ascii="Arial" w:eastAsia="Times New Roman" w:hAnsi="Arial" w:cs="Arial"/>
          <w:bCs/>
          <w:color w:val="0F243E" w:themeColor="text2" w:themeShade="80"/>
          <w:lang w:eastAsia="pl-PL"/>
        </w:rPr>
      </w:pPr>
      <w:r w:rsidRPr="009D351C">
        <w:rPr>
          <w:rFonts w:ascii="Arial" w:eastAsia="Times New Roman" w:hAnsi="Arial" w:cs="Arial"/>
          <w:color w:val="0F243E" w:themeColor="text2" w:themeShade="80"/>
          <w:lang w:eastAsia="pl-PL"/>
        </w:rPr>
        <w:t>W przypadku opóźnienia w realizacji wykonania umowy o więcej niż 15 dni, Zamawiający może odstąpić od umowy.</w:t>
      </w:r>
    </w:p>
    <w:p w14:paraId="5A21351B" w14:textId="002E8E5A" w:rsidR="009D351C" w:rsidRPr="00EA16F5" w:rsidRDefault="00595B5B" w:rsidP="00EA16F5">
      <w:pPr>
        <w:numPr>
          <w:ilvl w:val="0"/>
          <w:numId w:val="27"/>
        </w:numPr>
        <w:spacing w:after="0"/>
        <w:ind w:left="284" w:hanging="284"/>
        <w:jc w:val="both"/>
        <w:rPr>
          <w:rFonts w:ascii="Arial" w:eastAsia="Times New Roman" w:hAnsi="Arial" w:cs="Arial"/>
          <w:bCs/>
          <w:color w:val="0F243E" w:themeColor="text2" w:themeShade="80"/>
          <w:lang w:eastAsia="pl-PL"/>
        </w:rPr>
      </w:pPr>
      <w:r w:rsidRPr="009D351C">
        <w:rPr>
          <w:rFonts w:ascii="Arial" w:eastAsia="Times New Roman" w:hAnsi="Arial" w:cs="Arial"/>
          <w:color w:val="0F243E" w:themeColor="text2" w:themeShade="80"/>
          <w:lang w:eastAsia="pl-PL"/>
        </w:rPr>
        <w:t>Wykonawca wyraża zgodę na potrącenie kary umownej przez Zamawiającego z należnym wynagrodzeniem bez konieczności składania dodatkowych oświadczeń.</w:t>
      </w:r>
    </w:p>
    <w:p w14:paraId="6A6FEBB0" w14:textId="77777777" w:rsidR="00595B5B" w:rsidRPr="009D351C" w:rsidRDefault="00595B5B" w:rsidP="00595B5B">
      <w:pPr>
        <w:pStyle w:val="Akapitzlist"/>
        <w:autoSpaceDE w:val="0"/>
        <w:autoSpaceDN w:val="0"/>
        <w:adjustRightInd w:val="0"/>
        <w:spacing w:before="240" w:after="0"/>
        <w:ind w:left="0"/>
        <w:jc w:val="center"/>
        <w:rPr>
          <w:rFonts w:ascii="Arial" w:eastAsia="Times New Roman" w:hAnsi="Arial" w:cs="Arial"/>
          <w:b/>
          <w:color w:val="0F243E" w:themeColor="text2" w:themeShade="80"/>
          <w:lang w:eastAsia="pl-PL"/>
        </w:rPr>
      </w:pPr>
      <w:r w:rsidRPr="009D351C">
        <w:rPr>
          <w:rFonts w:ascii="Arial" w:eastAsia="Times New Roman" w:hAnsi="Arial" w:cs="Arial"/>
          <w:b/>
          <w:color w:val="0F243E" w:themeColor="text2" w:themeShade="80"/>
          <w:lang w:eastAsia="pl-PL"/>
        </w:rPr>
        <w:t>PODWYKONAWSTWO</w:t>
      </w:r>
    </w:p>
    <w:p w14:paraId="62B1A1D7" w14:textId="77777777" w:rsidR="00595B5B" w:rsidRPr="009D351C" w:rsidRDefault="00595B5B" w:rsidP="00595B5B">
      <w:pPr>
        <w:pStyle w:val="Akapitzlist"/>
        <w:tabs>
          <w:tab w:val="left" w:pos="4111"/>
          <w:tab w:val="left" w:pos="4253"/>
        </w:tabs>
        <w:autoSpaceDE w:val="0"/>
        <w:autoSpaceDN w:val="0"/>
        <w:adjustRightInd w:val="0"/>
        <w:spacing w:after="0"/>
        <w:ind w:left="0"/>
        <w:jc w:val="center"/>
        <w:rPr>
          <w:rFonts w:ascii="Arial" w:eastAsia="Times New Roman" w:hAnsi="Arial" w:cs="Arial"/>
          <w:b/>
          <w:color w:val="0F243E" w:themeColor="text2" w:themeShade="80"/>
          <w:lang w:eastAsia="pl-PL"/>
        </w:rPr>
      </w:pPr>
      <w:r w:rsidRPr="009D351C">
        <w:rPr>
          <w:rFonts w:ascii="Arial" w:eastAsia="Times New Roman" w:hAnsi="Arial" w:cs="Arial"/>
          <w:b/>
          <w:color w:val="0F243E" w:themeColor="text2" w:themeShade="80"/>
          <w:lang w:eastAsia="pl-PL"/>
        </w:rPr>
        <w:t>§ 10</w:t>
      </w:r>
    </w:p>
    <w:p w14:paraId="539AAC51" w14:textId="120950BD" w:rsidR="00595B5B" w:rsidRPr="009D351C" w:rsidRDefault="00595B5B" w:rsidP="00595B5B">
      <w:pPr>
        <w:pStyle w:val="Akapitzlist"/>
        <w:numPr>
          <w:ilvl w:val="0"/>
          <w:numId w:val="8"/>
        </w:numPr>
        <w:autoSpaceDE w:val="0"/>
        <w:autoSpaceDN w:val="0"/>
        <w:adjustRightInd w:val="0"/>
        <w:spacing w:after="0"/>
        <w:ind w:left="284" w:hanging="284"/>
        <w:jc w:val="both"/>
        <w:rPr>
          <w:rFonts w:ascii="Arial" w:eastAsia="Times New Roman" w:hAnsi="Arial" w:cs="Arial"/>
          <w:b/>
          <w:color w:val="0F243E" w:themeColor="text2" w:themeShade="80"/>
          <w:lang w:eastAsia="pl-PL"/>
        </w:rPr>
      </w:pPr>
      <w:r w:rsidRPr="009D351C">
        <w:rPr>
          <w:rFonts w:ascii="Arial" w:eastAsia="Times New Roman" w:hAnsi="Arial" w:cs="Arial"/>
          <w:color w:val="0F243E" w:themeColor="text2" w:themeShade="80"/>
          <w:lang w:eastAsia="pl-PL"/>
        </w:rPr>
        <w:t xml:space="preserve">Umowy Wykonawcy z podwykonawcami, które będą zawarte, muszą być zgodne </w:t>
      </w:r>
      <w:r w:rsidR="005542AC" w:rsidRPr="009D351C">
        <w:rPr>
          <w:rFonts w:ascii="Arial" w:eastAsia="Times New Roman" w:hAnsi="Arial" w:cs="Arial"/>
          <w:color w:val="0F243E" w:themeColor="text2" w:themeShade="80"/>
          <w:lang w:eastAsia="pl-PL"/>
        </w:rPr>
        <w:br/>
      </w:r>
      <w:r w:rsidRPr="009D351C">
        <w:rPr>
          <w:rFonts w:ascii="Arial" w:eastAsia="Times New Roman" w:hAnsi="Arial" w:cs="Arial"/>
          <w:color w:val="0F243E" w:themeColor="text2" w:themeShade="80"/>
          <w:lang w:eastAsia="pl-PL"/>
        </w:rPr>
        <w:t xml:space="preserve">z </w:t>
      </w:r>
      <w:r w:rsidR="00EA16F5">
        <w:rPr>
          <w:rFonts w:ascii="Arial" w:eastAsia="Times New Roman" w:hAnsi="Arial" w:cs="Arial"/>
          <w:bCs/>
          <w:iCs/>
          <w:color w:val="0F243E" w:themeColor="text2" w:themeShade="80"/>
          <w:lang w:eastAsia="pl-PL"/>
        </w:rPr>
        <w:t>SWZ</w:t>
      </w:r>
      <w:r w:rsidR="005542AC" w:rsidRPr="009D351C">
        <w:rPr>
          <w:rFonts w:ascii="Arial" w:eastAsia="Times New Roman" w:hAnsi="Arial" w:cs="Arial"/>
          <w:color w:val="0F243E" w:themeColor="text2" w:themeShade="80"/>
          <w:lang w:eastAsia="pl-PL"/>
        </w:rPr>
        <w:t xml:space="preserve"> </w:t>
      </w:r>
      <w:r w:rsidRPr="009D351C">
        <w:rPr>
          <w:rFonts w:ascii="Arial" w:eastAsia="Times New Roman" w:hAnsi="Arial" w:cs="Arial"/>
          <w:color w:val="0F243E" w:themeColor="text2" w:themeShade="80"/>
          <w:lang w:eastAsia="pl-PL"/>
        </w:rPr>
        <w:t>i niniejszą umową oraz muszą być dokonane w formie pisemnej pod rygorem nieważności.</w:t>
      </w:r>
    </w:p>
    <w:p w14:paraId="6FD178E3" w14:textId="77777777" w:rsidR="00595B5B" w:rsidRPr="009D351C" w:rsidRDefault="00595B5B" w:rsidP="00595B5B">
      <w:pPr>
        <w:pStyle w:val="Tekstpodstawowy"/>
        <w:numPr>
          <w:ilvl w:val="0"/>
          <w:numId w:val="8"/>
        </w:numPr>
        <w:suppressAutoHyphens w:val="0"/>
        <w:spacing w:after="0" w:line="276" w:lineRule="auto"/>
        <w:ind w:left="284" w:hanging="284"/>
        <w:rPr>
          <w:rFonts w:ascii="Arial" w:hAnsi="Arial" w:cs="Arial"/>
          <w:color w:val="0F243E" w:themeColor="text2" w:themeShade="80"/>
        </w:rPr>
      </w:pPr>
      <w:r w:rsidRPr="009D351C">
        <w:rPr>
          <w:rFonts w:ascii="Arial" w:hAnsi="Arial" w:cs="Arial"/>
          <w:color w:val="0F243E" w:themeColor="text2" w:themeShade="80"/>
        </w:rPr>
        <w:t>Wykonawca ponosi całkowitą odpowiedzialność cywilną za straty i szkody powstałe w związku z wykonanymi przez podwykonawcę czynnościami lub przy okazji ich wykonywania, a będące następstwem działania podwykonawcy, rażącego niedbalstwa lub braku należytej staranności.</w:t>
      </w:r>
    </w:p>
    <w:p w14:paraId="52179805" w14:textId="77777777" w:rsidR="00595B5B" w:rsidRPr="009D351C" w:rsidRDefault="00595B5B" w:rsidP="00595B5B">
      <w:pPr>
        <w:pStyle w:val="Tekstpodstawowy"/>
        <w:numPr>
          <w:ilvl w:val="0"/>
          <w:numId w:val="8"/>
        </w:numPr>
        <w:suppressAutoHyphens w:val="0"/>
        <w:spacing w:after="0" w:line="276" w:lineRule="auto"/>
        <w:ind w:left="284" w:hanging="284"/>
        <w:rPr>
          <w:rFonts w:ascii="Arial" w:hAnsi="Arial" w:cs="Arial"/>
          <w:color w:val="0F243E" w:themeColor="text2" w:themeShade="80"/>
        </w:rPr>
      </w:pPr>
      <w:r w:rsidRPr="009D351C">
        <w:rPr>
          <w:rFonts w:ascii="Arial" w:hAnsi="Arial" w:cs="Arial"/>
          <w:color w:val="0F243E" w:themeColor="text2" w:themeShade="80"/>
        </w:rPr>
        <w:t>Wykonawca obowiązany jest przedstawić na żądanie Zamawiającego wszelkie dokumenty dotyczące umowy Wykonawcy z podwykonawcami i realizacji prac objętych umową.</w:t>
      </w:r>
    </w:p>
    <w:p w14:paraId="6E2FE5E2" w14:textId="77777777" w:rsidR="00595B5B" w:rsidRPr="009D351C" w:rsidRDefault="00595B5B" w:rsidP="00595B5B">
      <w:pPr>
        <w:pStyle w:val="Akapitzlist"/>
        <w:numPr>
          <w:ilvl w:val="0"/>
          <w:numId w:val="8"/>
        </w:numPr>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lastRenderedPageBreak/>
        <w:t>Zamawiający ma prawo w każdej chwili wnioskować o zmianę podwykonawcy, jeśli w jego ocenie prawidłowe i terminowe wykonanie umowy jest zagrożone. W takim przypadku Wykonawca na własny koszt dokona niezwłocznej zmiany.</w:t>
      </w:r>
    </w:p>
    <w:p w14:paraId="3E9308C9" w14:textId="77777777" w:rsidR="00595B5B" w:rsidRPr="009D351C" w:rsidRDefault="00595B5B" w:rsidP="00595B5B">
      <w:pPr>
        <w:spacing w:after="0"/>
        <w:rPr>
          <w:rFonts w:ascii="Arial" w:eastAsia="Times New Roman" w:hAnsi="Arial" w:cs="Arial"/>
          <w:b/>
          <w:bCs/>
          <w:color w:val="0F243E" w:themeColor="text2" w:themeShade="80"/>
          <w:lang w:eastAsia="pl-PL"/>
        </w:rPr>
      </w:pPr>
    </w:p>
    <w:p w14:paraId="29C4E043"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ZMIANA UMOWY</w:t>
      </w:r>
    </w:p>
    <w:p w14:paraId="00DC2AA2"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11</w:t>
      </w:r>
    </w:p>
    <w:p w14:paraId="195C367C" w14:textId="77777777" w:rsidR="00595B5B" w:rsidRPr="009D351C" w:rsidRDefault="00595B5B" w:rsidP="00595B5B">
      <w:pPr>
        <w:numPr>
          <w:ilvl w:val="3"/>
          <w:numId w:val="13"/>
        </w:numPr>
        <w:tabs>
          <w:tab w:val="clear" w:pos="2880"/>
          <w:tab w:val="num" w:pos="284"/>
          <w:tab w:val="num" w:pos="360"/>
        </w:tabs>
        <w:spacing w:after="0"/>
        <w:ind w:left="284" w:hanging="284"/>
        <w:jc w:val="both"/>
        <w:rPr>
          <w:rFonts w:ascii="Arial" w:eastAsia="Times New Roman" w:hAnsi="Arial" w:cs="Arial"/>
          <w:b/>
          <w:color w:val="0F243E" w:themeColor="text2" w:themeShade="80"/>
        </w:rPr>
      </w:pPr>
      <w:r w:rsidRPr="009D351C">
        <w:rPr>
          <w:rFonts w:ascii="Arial" w:eastAsia="Times New Roman" w:hAnsi="Arial" w:cs="Arial"/>
          <w:color w:val="0F243E" w:themeColor="text2" w:themeShade="80"/>
        </w:rPr>
        <w:t>Wszelkie zmiany i uzupełnienia treści umowy mogą być dokonywane wyłącznie w formie pisemnej pod rygorem nieważności poprzez sporządzenie i podpisanie przez obie strony aneksu do umowy, z zastrzeżeniem odmiennych postanowień umowy.</w:t>
      </w:r>
    </w:p>
    <w:p w14:paraId="01A2FE48" w14:textId="4652C75A" w:rsidR="00595B5B" w:rsidRPr="009D351C" w:rsidRDefault="00595B5B" w:rsidP="00595B5B">
      <w:pPr>
        <w:numPr>
          <w:ilvl w:val="3"/>
          <w:numId w:val="13"/>
        </w:numPr>
        <w:tabs>
          <w:tab w:val="clear" w:pos="2880"/>
          <w:tab w:val="num" w:pos="0"/>
          <w:tab w:val="num" w:pos="284"/>
          <w:tab w:val="num" w:pos="360"/>
        </w:tabs>
        <w:spacing w:after="0"/>
        <w:ind w:left="284" w:hanging="284"/>
        <w:contextualSpacing/>
        <w:jc w:val="both"/>
        <w:rPr>
          <w:rFonts w:ascii="Arial" w:hAnsi="Arial" w:cs="Arial"/>
          <w:color w:val="0F243E" w:themeColor="text2" w:themeShade="80"/>
        </w:rPr>
      </w:pPr>
      <w:r w:rsidRPr="009D351C">
        <w:rPr>
          <w:rFonts w:ascii="Arial" w:hAnsi="Arial" w:cs="Arial"/>
          <w:color w:val="0F243E" w:themeColor="text2" w:themeShade="80"/>
        </w:rPr>
        <w:t>Zmiana umowy jest dopuszczalna w przypadkach i na zasadach, o których mowa w art. 455 ust. 1 ustawy z dnia 11 września 2019 r. Prawo zamówień publicznych (</w:t>
      </w:r>
      <w:proofErr w:type="spellStart"/>
      <w:r w:rsidRPr="009D351C">
        <w:rPr>
          <w:rFonts w:ascii="Arial" w:hAnsi="Arial" w:cs="Arial"/>
          <w:color w:val="0F243E" w:themeColor="text2" w:themeShade="80"/>
        </w:rPr>
        <w:t>t.j</w:t>
      </w:r>
      <w:proofErr w:type="spellEnd"/>
      <w:r w:rsidRPr="009D351C">
        <w:rPr>
          <w:rFonts w:ascii="Arial" w:hAnsi="Arial" w:cs="Arial"/>
          <w:color w:val="0F243E" w:themeColor="text2" w:themeShade="80"/>
        </w:rPr>
        <w:t>. Dz. U. z 20</w:t>
      </w:r>
      <w:r w:rsidR="00EA16F5">
        <w:rPr>
          <w:rFonts w:ascii="Arial" w:hAnsi="Arial" w:cs="Arial"/>
          <w:color w:val="0F243E" w:themeColor="text2" w:themeShade="80"/>
        </w:rPr>
        <w:t>21</w:t>
      </w:r>
      <w:r w:rsidRPr="009D351C">
        <w:rPr>
          <w:rFonts w:ascii="Arial" w:hAnsi="Arial" w:cs="Arial"/>
          <w:color w:val="0F243E" w:themeColor="text2" w:themeShade="80"/>
        </w:rPr>
        <w:t xml:space="preserve"> r., poz. </w:t>
      </w:r>
      <w:r w:rsidR="00EA16F5">
        <w:rPr>
          <w:rFonts w:ascii="Arial" w:hAnsi="Arial" w:cs="Arial"/>
          <w:color w:val="0F243E" w:themeColor="text2" w:themeShade="80"/>
        </w:rPr>
        <w:t>1129</w:t>
      </w:r>
      <w:r w:rsidRPr="009D351C">
        <w:rPr>
          <w:rFonts w:ascii="Arial" w:hAnsi="Arial" w:cs="Arial"/>
          <w:color w:val="0F243E" w:themeColor="text2" w:themeShade="80"/>
        </w:rPr>
        <w:t xml:space="preserve"> ze zm.) zwana dalej „</w:t>
      </w:r>
      <w:r w:rsidRPr="009D351C">
        <w:rPr>
          <w:rFonts w:ascii="Arial" w:hAnsi="Arial" w:cs="Arial"/>
          <w:iCs/>
          <w:color w:val="0F243E" w:themeColor="text2" w:themeShade="80"/>
        </w:rPr>
        <w:t xml:space="preserve">ustawą </w:t>
      </w:r>
      <w:proofErr w:type="spellStart"/>
      <w:r w:rsidRPr="009D351C">
        <w:rPr>
          <w:rFonts w:ascii="Arial" w:hAnsi="Arial" w:cs="Arial"/>
          <w:iCs/>
          <w:color w:val="0F243E" w:themeColor="text2" w:themeShade="80"/>
        </w:rPr>
        <w:t>pzp</w:t>
      </w:r>
      <w:proofErr w:type="spellEnd"/>
      <w:r w:rsidRPr="009D351C">
        <w:rPr>
          <w:rFonts w:ascii="Arial" w:hAnsi="Arial" w:cs="Arial"/>
          <w:color w:val="0F243E" w:themeColor="text2" w:themeShade="80"/>
        </w:rPr>
        <w:t>” oraz w innych przypadkach przewidzianych niniejszą umową.</w:t>
      </w:r>
    </w:p>
    <w:p w14:paraId="6501B6DB" w14:textId="77777777" w:rsidR="00595B5B" w:rsidRPr="009D351C" w:rsidRDefault="00595B5B" w:rsidP="00595B5B">
      <w:pPr>
        <w:numPr>
          <w:ilvl w:val="0"/>
          <w:numId w:val="18"/>
        </w:numPr>
        <w:tabs>
          <w:tab w:val="num" w:pos="284"/>
        </w:tabs>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Wykonawca, który uważa się za uprawnionego do wystąpienia z żądaniem zmiany umowy w związku z wystąpieniem okoliczności, o których mowa w niniejszym paragrafie oraz ustawie </w:t>
      </w:r>
      <w:proofErr w:type="spellStart"/>
      <w:r w:rsidRPr="009D351C">
        <w:rPr>
          <w:rFonts w:ascii="Arial" w:hAnsi="Arial" w:cs="Arial"/>
          <w:color w:val="0F243E" w:themeColor="text2" w:themeShade="80"/>
        </w:rPr>
        <w:t>pzp</w:t>
      </w:r>
      <w:proofErr w:type="spellEnd"/>
      <w:r w:rsidRPr="009D351C">
        <w:rPr>
          <w:rFonts w:ascii="Arial" w:hAnsi="Arial" w:cs="Arial"/>
          <w:color w:val="0F243E" w:themeColor="text2" w:themeShade="80"/>
        </w:rPr>
        <w:t xml:space="preserve">, zobowiązany jest złożyć pisemny wniosek o zmianę umowy. Wniosek Wykonawcy, o którym mowa wyżej winien zawierać przywołanie podstawy prawnej żądania Wykonawcy z przywołaniem właściwych postanowień umowy i/lub przepisów ustawy </w:t>
      </w:r>
      <w:proofErr w:type="spellStart"/>
      <w:r w:rsidRPr="009D351C">
        <w:rPr>
          <w:rFonts w:ascii="Arial" w:hAnsi="Arial" w:cs="Arial"/>
          <w:color w:val="0F243E" w:themeColor="text2" w:themeShade="80"/>
        </w:rPr>
        <w:t>pzp</w:t>
      </w:r>
      <w:proofErr w:type="spellEnd"/>
      <w:r w:rsidRPr="009D351C">
        <w:rPr>
          <w:rFonts w:ascii="Arial" w:hAnsi="Arial" w:cs="Arial"/>
          <w:color w:val="0F243E" w:themeColor="text2" w:themeShade="80"/>
        </w:rPr>
        <w:t xml:space="preserve"> oraz zawierać uzasadnienie wniosku w oparciu o te podstawy. We wniosku Wykonawca winien precyzyjnie określić, w jakim zakresie domaga się zmiany umowy, przedstawiając w tym zakresie stosowne kalkulacje i obliczenia, jeśli ich wykonanie jest niezbędne do należytej oceny wniosku Wykonawcy przez Zamawiającego. </w:t>
      </w:r>
    </w:p>
    <w:p w14:paraId="0DD0D594" w14:textId="77777777" w:rsidR="00595B5B" w:rsidRPr="009D351C" w:rsidRDefault="00595B5B" w:rsidP="00595B5B">
      <w:pPr>
        <w:numPr>
          <w:ilvl w:val="0"/>
          <w:numId w:val="18"/>
        </w:numPr>
        <w:tabs>
          <w:tab w:val="num" w:pos="284"/>
        </w:tabs>
        <w:spacing w:after="0"/>
        <w:ind w:left="284" w:hanging="284"/>
        <w:jc w:val="both"/>
        <w:rPr>
          <w:rFonts w:ascii="Arial" w:hAnsi="Arial" w:cs="Arial"/>
          <w:color w:val="0F243E" w:themeColor="text2" w:themeShade="80"/>
        </w:rPr>
      </w:pPr>
      <w:r w:rsidRPr="009D351C">
        <w:rPr>
          <w:rFonts w:ascii="Arial" w:hAnsi="Arial" w:cs="Arial"/>
          <w:color w:val="0F243E" w:themeColor="text2" w:themeShade="80"/>
        </w:rPr>
        <w:t xml:space="preserve">Niezależnie od postanowień powyższych Strony przewidują, iż umowa może ulec zmianie w zakresie: </w:t>
      </w:r>
    </w:p>
    <w:p w14:paraId="1F9E4637" w14:textId="77777777" w:rsidR="00595B5B" w:rsidRPr="009D351C" w:rsidRDefault="00595B5B" w:rsidP="00595B5B">
      <w:pPr>
        <w:numPr>
          <w:ilvl w:val="0"/>
          <w:numId w:val="15"/>
        </w:numPr>
        <w:spacing w:after="0"/>
        <w:ind w:left="709" w:hanging="284"/>
        <w:jc w:val="both"/>
        <w:rPr>
          <w:rFonts w:ascii="Arial" w:hAnsi="Arial" w:cs="Arial"/>
          <w:color w:val="0F243E" w:themeColor="text2" w:themeShade="80"/>
        </w:rPr>
      </w:pPr>
      <w:r w:rsidRPr="009D351C">
        <w:rPr>
          <w:rFonts w:ascii="Arial" w:hAnsi="Arial" w:cs="Arial"/>
          <w:color w:val="0F243E" w:themeColor="text2" w:themeShade="80"/>
        </w:rPr>
        <w:t>wynagrodzenia Wykonawcy w przypadku zmiany: stawki podatku od towarów i usług, o ile zmiany te będą miały wpływ na koszty wykonania zamówienia przez Wykonawcę,</w:t>
      </w:r>
    </w:p>
    <w:p w14:paraId="15F86F58" w14:textId="77777777" w:rsidR="00595B5B" w:rsidRPr="009D351C" w:rsidRDefault="00595B5B" w:rsidP="00595B5B">
      <w:pPr>
        <w:numPr>
          <w:ilvl w:val="0"/>
          <w:numId w:val="15"/>
        </w:numPr>
        <w:spacing w:after="0"/>
        <w:ind w:left="709" w:hanging="284"/>
        <w:jc w:val="both"/>
        <w:rPr>
          <w:rFonts w:ascii="Arial" w:hAnsi="Arial" w:cs="Arial"/>
          <w:color w:val="0F243E" w:themeColor="text2" w:themeShade="80"/>
        </w:rPr>
      </w:pPr>
      <w:r w:rsidRPr="009D351C">
        <w:rPr>
          <w:rFonts w:ascii="Arial" w:hAnsi="Arial" w:cs="Arial"/>
          <w:color w:val="0F243E" w:themeColor="text2" w:themeShade="80"/>
          <w:lang w:eastAsia="pl-PL"/>
        </w:rPr>
        <w:t xml:space="preserve">zmiany składu zespołu osób skierowanych do realizacji przedmiotu umowy, wskazanego przez Wykonawcę w ofercie, w szczególności w przypadkach losowych, takich jak np. śmierć, długotrwała choroba uniemożliwiająca wykonanie przedmiotu umowy lub z powodu uzasadnionej negatywnej oceny dokonanej przez przedstawiciela Zamawiającego podczas realizacji umowy, </w:t>
      </w:r>
    </w:p>
    <w:p w14:paraId="76D441C1" w14:textId="77777777" w:rsidR="00595B5B" w:rsidRPr="009D351C" w:rsidRDefault="00595B5B" w:rsidP="00595B5B">
      <w:pPr>
        <w:numPr>
          <w:ilvl w:val="0"/>
          <w:numId w:val="15"/>
        </w:numPr>
        <w:spacing w:after="0"/>
        <w:ind w:left="709" w:hanging="284"/>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zmiany sposobu lub zakresu wykonywania umowy,</w:t>
      </w:r>
    </w:p>
    <w:p w14:paraId="47EB918F" w14:textId="77777777" w:rsidR="00595B5B" w:rsidRPr="009D351C" w:rsidRDefault="00595B5B" w:rsidP="00595B5B">
      <w:pPr>
        <w:numPr>
          <w:ilvl w:val="0"/>
          <w:numId w:val="15"/>
        </w:numPr>
        <w:spacing w:after="0"/>
        <w:ind w:left="709" w:hanging="284"/>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ograniczenia obowiązków Wykonawcy, wchodzących w zakres przedmiotowy umowy,</w:t>
      </w:r>
    </w:p>
    <w:p w14:paraId="333BEBF3" w14:textId="77777777" w:rsidR="00595B5B" w:rsidRPr="009D351C" w:rsidRDefault="00595B5B" w:rsidP="00595B5B">
      <w:pPr>
        <w:numPr>
          <w:ilvl w:val="0"/>
          <w:numId w:val="15"/>
        </w:numPr>
        <w:spacing w:after="0"/>
        <w:ind w:left="709" w:hanging="284"/>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 xml:space="preserve">zmiany terminów wykonywania usług lub ich części, a także zmiany terminu wykonania umowy. </w:t>
      </w:r>
    </w:p>
    <w:p w14:paraId="1CD78A51" w14:textId="77777777" w:rsidR="00595B5B" w:rsidRPr="009D351C" w:rsidRDefault="00595B5B" w:rsidP="00595B5B">
      <w:pPr>
        <w:numPr>
          <w:ilvl w:val="0"/>
          <w:numId w:val="16"/>
        </w:numPr>
        <w:suppressAutoHyphens/>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Strony zastrzegają możliwość zmiany treści umowy w przypadku zaistnienia następujących okoliczności:</w:t>
      </w:r>
    </w:p>
    <w:p w14:paraId="13E21261" w14:textId="77777777" w:rsidR="00595B5B" w:rsidRPr="009D351C" w:rsidRDefault="00595B5B" w:rsidP="00595B5B">
      <w:pPr>
        <w:numPr>
          <w:ilvl w:val="0"/>
          <w:numId w:val="19"/>
        </w:numPr>
        <w:spacing w:after="0"/>
        <w:ind w:left="709" w:hanging="283"/>
        <w:jc w:val="both"/>
        <w:rPr>
          <w:rFonts w:ascii="Arial" w:hAnsi="Arial" w:cs="Arial"/>
          <w:color w:val="0F243E" w:themeColor="text2" w:themeShade="80"/>
        </w:rPr>
      </w:pPr>
      <w:r w:rsidRPr="009D351C">
        <w:rPr>
          <w:rFonts w:ascii="Arial" w:hAnsi="Arial" w:cs="Arial"/>
          <w:color w:val="0F243E" w:themeColor="text2" w:themeShade="80"/>
        </w:rPr>
        <w:t>gdy zmiana postanowień umownych jest korzystna dla Zamawiającego, a konieczność wprowadzenia zmian wynika z okoliczności, których nie można było przewidzieć w chwili zawarcia umowy i okoliczności te są niezależne od stron umowy;</w:t>
      </w:r>
    </w:p>
    <w:p w14:paraId="62E7DB9E" w14:textId="77777777" w:rsidR="00595B5B" w:rsidRPr="009D351C" w:rsidRDefault="00595B5B" w:rsidP="00595B5B">
      <w:pPr>
        <w:numPr>
          <w:ilvl w:val="0"/>
          <w:numId w:val="19"/>
        </w:numPr>
        <w:spacing w:after="0"/>
        <w:ind w:left="709" w:hanging="283"/>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w przypadku gdy konieczność wprowadzenia zmian będzie następstwem zmian wytycznych lub zaleceń Instytucji, która przyznała środki na współfinansowanie zamówienia na usługę</w:t>
      </w:r>
      <w:r w:rsidRPr="009D351C">
        <w:rPr>
          <w:rFonts w:ascii="Arial" w:hAnsi="Arial" w:cs="Arial"/>
          <w:color w:val="0F243E" w:themeColor="text2" w:themeShade="80"/>
        </w:rPr>
        <w:t>;</w:t>
      </w:r>
    </w:p>
    <w:p w14:paraId="73E12811" w14:textId="77777777" w:rsidR="00595B5B" w:rsidRPr="009D351C" w:rsidRDefault="00595B5B" w:rsidP="00595B5B">
      <w:pPr>
        <w:numPr>
          <w:ilvl w:val="0"/>
          <w:numId w:val="19"/>
        </w:numPr>
        <w:spacing w:after="0"/>
        <w:ind w:left="709" w:hanging="283"/>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w przypadku wystąpienia „siły wyższej” lub innego zdarzenia losowego („Siła wyższa” oznacza wydarzenie zewnętrzne, nieprzewidywalne i poza kontrolą stron niniejszej umowy, którego skutkom nie można zapobiec, występujące po podpisaniu umowy, a powodujące niemożliwość wywiązania się z umowy w jej obecnym brzmieniu);</w:t>
      </w:r>
    </w:p>
    <w:p w14:paraId="1FCB150E" w14:textId="77777777" w:rsidR="00595B5B" w:rsidRPr="009D351C" w:rsidRDefault="00595B5B" w:rsidP="00595B5B">
      <w:pPr>
        <w:numPr>
          <w:ilvl w:val="0"/>
          <w:numId w:val="19"/>
        </w:numPr>
        <w:spacing w:after="0"/>
        <w:ind w:left="709" w:hanging="283"/>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lastRenderedPageBreak/>
        <w:t>w przypadku zmiany stanu prawnego, który będzie wnosił nowe wymagania co do sposobu realizacji jakiegokolwiek elementu usług;</w:t>
      </w:r>
    </w:p>
    <w:p w14:paraId="4CF37DBF" w14:textId="77777777" w:rsidR="00595B5B" w:rsidRPr="009D351C" w:rsidRDefault="00595B5B" w:rsidP="00595B5B">
      <w:pPr>
        <w:numPr>
          <w:ilvl w:val="0"/>
          <w:numId w:val="19"/>
        </w:numPr>
        <w:spacing w:after="0"/>
        <w:ind w:left="709" w:hanging="283"/>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w przypadku gdy z przyczyn technicznych, społecznych, sytuacji pogodowej, nie jest możliwe wykonanie poszczególnych czynności celem prawidłowej realizacji przedmiotu umowy lub gdy od wyniku działania innych podmiotów, nie związanych z realizacją niniejszego przedmiotu umowy oraz Zamawiającego uzależnione jest wykonanie należycie przedmiotu niniejszej umowy;</w:t>
      </w:r>
    </w:p>
    <w:p w14:paraId="342BE30D" w14:textId="77777777" w:rsidR="00595B5B" w:rsidRPr="009D351C" w:rsidRDefault="00595B5B" w:rsidP="00595B5B">
      <w:pPr>
        <w:numPr>
          <w:ilvl w:val="0"/>
          <w:numId w:val="19"/>
        </w:numPr>
        <w:spacing w:after="0"/>
        <w:ind w:left="709" w:hanging="283"/>
        <w:jc w:val="both"/>
        <w:rPr>
          <w:rFonts w:ascii="Arial" w:hAnsi="Arial" w:cs="Arial"/>
          <w:color w:val="0F243E" w:themeColor="text2" w:themeShade="80"/>
        </w:rPr>
      </w:pPr>
      <w:r w:rsidRPr="009D351C">
        <w:rPr>
          <w:rFonts w:ascii="Arial" w:eastAsia="Times New Roman" w:hAnsi="Arial" w:cs="Arial"/>
          <w:color w:val="0F243E" w:themeColor="text2" w:themeShade="80"/>
          <w:lang w:eastAsia="pl-PL"/>
        </w:rPr>
        <w:t xml:space="preserve">w przypadkach, o których mowa w art. 455 ust. 1 pkt 2-4 ustawy </w:t>
      </w:r>
      <w:proofErr w:type="spellStart"/>
      <w:r w:rsidRPr="009D351C">
        <w:rPr>
          <w:rFonts w:ascii="Arial" w:eastAsia="Times New Roman" w:hAnsi="Arial" w:cs="Arial"/>
          <w:color w:val="0F243E" w:themeColor="text2" w:themeShade="80"/>
          <w:lang w:eastAsia="pl-PL"/>
        </w:rPr>
        <w:t>pzp</w:t>
      </w:r>
      <w:proofErr w:type="spellEnd"/>
      <w:r w:rsidRPr="009D351C">
        <w:rPr>
          <w:rFonts w:ascii="Arial" w:eastAsia="Times New Roman" w:hAnsi="Arial" w:cs="Arial"/>
          <w:color w:val="0F243E" w:themeColor="text2" w:themeShade="80"/>
          <w:lang w:eastAsia="pl-PL"/>
        </w:rPr>
        <w:t>..</w:t>
      </w:r>
    </w:p>
    <w:p w14:paraId="12B23B53" w14:textId="77777777" w:rsidR="00595B5B" w:rsidRPr="009D351C" w:rsidRDefault="00595B5B" w:rsidP="00595B5B">
      <w:pPr>
        <w:numPr>
          <w:ilvl w:val="0"/>
          <w:numId w:val="20"/>
        </w:numPr>
        <w:autoSpaceDE w:val="0"/>
        <w:autoSpaceDN w:val="0"/>
        <w:adjustRightInd w:val="0"/>
        <w:spacing w:after="17"/>
        <w:ind w:left="284" w:hanging="284"/>
        <w:jc w:val="both"/>
        <w:rPr>
          <w:rFonts w:ascii="Arial" w:hAnsi="Arial" w:cs="Arial"/>
          <w:color w:val="0F243E" w:themeColor="text2" w:themeShade="80"/>
          <w:lang w:eastAsia="pl-PL"/>
        </w:rPr>
      </w:pPr>
      <w:r w:rsidRPr="009D351C">
        <w:rPr>
          <w:rFonts w:ascii="Arial" w:hAnsi="Arial" w:cs="Arial"/>
          <w:color w:val="0F243E" w:themeColor="text2" w:themeShade="80"/>
          <w:lang w:eastAsia="pl-PL"/>
        </w:rPr>
        <w:t xml:space="preserve">Zmiana, o której mowa w ust. 4 pkt. b nie spowoduje zmiany wysokości łącznego wynagrodzenia brutto, o którym mowa w § 3 ust. 1. Jednocześnie zmiana ta jest możliwa przy spełnieniu łącznie następujących przesłanek: </w:t>
      </w:r>
    </w:p>
    <w:p w14:paraId="5A9A8B35" w14:textId="44357096" w:rsidR="00595B5B" w:rsidRPr="009D351C" w:rsidRDefault="00595B5B" w:rsidP="00595B5B">
      <w:pPr>
        <w:numPr>
          <w:ilvl w:val="0"/>
          <w:numId w:val="21"/>
        </w:numPr>
        <w:autoSpaceDE w:val="0"/>
        <w:autoSpaceDN w:val="0"/>
        <w:adjustRightInd w:val="0"/>
        <w:spacing w:after="0"/>
        <w:ind w:left="567" w:hanging="283"/>
        <w:jc w:val="both"/>
        <w:rPr>
          <w:rFonts w:ascii="Arial" w:hAnsi="Arial" w:cs="Arial"/>
          <w:color w:val="0F243E" w:themeColor="text2" w:themeShade="80"/>
          <w:lang w:eastAsia="pl-PL"/>
        </w:rPr>
      </w:pPr>
      <w:r w:rsidRPr="009D351C">
        <w:rPr>
          <w:rFonts w:ascii="Arial" w:hAnsi="Arial" w:cs="Arial"/>
          <w:color w:val="0F243E" w:themeColor="text2" w:themeShade="80"/>
          <w:lang w:eastAsia="pl-PL"/>
        </w:rPr>
        <w:t xml:space="preserve">jest dopuszczalna pod warunkiem zastąpienia osoby wchodzącej w skład zespołu do realizacji umowy inną osobą o co najmniej takim samym doświadczeniu, jakie posiada osoba zastępowana </w:t>
      </w:r>
      <w:r w:rsidR="00EA16F5" w:rsidRPr="007F6727">
        <w:rPr>
          <w:rFonts w:ascii="Arial" w:hAnsi="Arial" w:cs="Arial"/>
          <w:color w:val="0F243E" w:themeColor="text2" w:themeShade="80"/>
          <w:lang w:eastAsia="pl-PL"/>
        </w:rPr>
        <w:t>(warunek wykazania się co najmniej tą samą liczbą doświadczenia przedstawionego na spełnianie warunku udziału w postępowaniu o udzielenie zamówienia publicznego oraz w ramach kryterium oceny ofert) oraz spełnia warunki udziału w postępowaniu określone przez Zamawiającego w Rozdziale VI SWZ wobec osoby zastępowanej, co Wykonawca zobowiązany jest wykazać;</w:t>
      </w:r>
    </w:p>
    <w:p w14:paraId="75DB68F6" w14:textId="77777777" w:rsidR="00595B5B" w:rsidRPr="009D351C" w:rsidRDefault="00595B5B" w:rsidP="00595B5B">
      <w:pPr>
        <w:numPr>
          <w:ilvl w:val="0"/>
          <w:numId w:val="21"/>
        </w:numPr>
        <w:autoSpaceDE w:val="0"/>
        <w:autoSpaceDN w:val="0"/>
        <w:adjustRightInd w:val="0"/>
        <w:spacing w:after="17"/>
        <w:ind w:left="567" w:hanging="283"/>
        <w:jc w:val="both"/>
        <w:rPr>
          <w:rFonts w:ascii="Arial" w:hAnsi="Arial" w:cs="Arial"/>
          <w:color w:val="0F243E" w:themeColor="text2" w:themeShade="80"/>
          <w:lang w:eastAsia="pl-PL"/>
        </w:rPr>
      </w:pPr>
      <w:r w:rsidRPr="009D351C">
        <w:rPr>
          <w:rFonts w:ascii="Arial" w:hAnsi="Arial" w:cs="Arial"/>
          <w:color w:val="0F243E" w:themeColor="text2" w:themeShade="80"/>
          <w:lang w:eastAsia="pl-PL"/>
        </w:rPr>
        <w:t xml:space="preserve">zmiana osoby, o której mowa w pkt. a, musi być uzasadniona przez Wykonawcę na piśmie i uzyskać pisemną akceptację Zamawiającego;  </w:t>
      </w:r>
    </w:p>
    <w:p w14:paraId="5D547AE2" w14:textId="77777777" w:rsidR="009D351C" w:rsidRPr="009D351C" w:rsidRDefault="00595B5B" w:rsidP="00595B5B">
      <w:pPr>
        <w:numPr>
          <w:ilvl w:val="0"/>
          <w:numId w:val="21"/>
        </w:numPr>
        <w:autoSpaceDE w:val="0"/>
        <w:autoSpaceDN w:val="0"/>
        <w:adjustRightInd w:val="0"/>
        <w:spacing w:after="17"/>
        <w:ind w:left="567" w:hanging="283"/>
        <w:jc w:val="both"/>
        <w:rPr>
          <w:rFonts w:ascii="Arial" w:hAnsi="Arial" w:cs="Arial"/>
          <w:color w:val="0F243E" w:themeColor="text2" w:themeShade="80"/>
          <w:lang w:eastAsia="pl-PL"/>
        </w:rPr>
      </w:pPr>
      <w:r w:rsidRPr="009D351C">
        <w:rPr>
          <w:rFonts w:ascii="Arial" w:hAnsi="Arial" w:cs="Arial"/>
          <w:color w:val="0F243E" w:themeColor="text2" w:themeShade="80"/>
          <w:lang w:eastAsia="pl-PL"/>
        </w:rPr>
        <w:t xml:space="preserve"> w przypadku konieczności zmiany osoby biorącej udział w realizacji przedmiotu umowy, Wykonawca powinien w terminie do 3 dni roboczych od powzięcia informacji </w:t>
      </w:r>
      <w:r w:rsidRPr="009D351C">
        <w:rPr>
          <w:rFonts w:ascii="Arial" w:hAnsi="Arial" w:cs="Arial"/>
          <w:color w:val="0F243E" w:themeColor="text2" w:themeShade="80"/>
          <w:lang w:eastAsia="pl-PL"/>
        </w:rPr>
        <w:br/>
        <w:t>o okolicznościach powodujących zmianę osoby przedłożyć Zamawiającemu pisemny wniosek zawierający propozycję zmiany osoby, której doświadczenie będzie równe lub wyższe doświadczeniu osoby zastępowanej</w:t>
      </w:r>
      <w:r w:rsidR="009D351C" w:rsidRPr="009D351C">
        <w:rPr>
          <w:rFonts w:ascii="Arial" w:hAnsi="Arial" w:cs="Arial"/>
          <w:color w:val="0F243E" w:themeColor="text2" w:themeShade="80"/>
          <w:lang w:eastAsia="pl-PL"/>
        </w:rPr>
        <w:t>;</w:t>
      </w:r>
    </w:p>
    <w:p w14:paraId="7D56971B" w14:textId="0CFB213F" w:rsidR="00595B5B" w:rsidRPr="009D351C" w:rsidRDefault="00595B5B" w:rsidP="00595B5B">
      <w:pPr>
        <w:numPr>
          <w:ilvl w:val="0"/>
          <w:numId w:val="21"/>
        </w:numPr>
        <w:autoSpaceDE w:val="0"/>
        <w:autoSpaceDN w:val="0"/>
        <w:adjustRightInd w:val="0"/>
        <w:spacing w:after="17"/>
        <w:ind w:left="567" w:hanging="283"/>
        <w:jc w:val="both"/>
        <w:rPr>
          <w:rFonts w:ascii="Arial" w:hAnsi="Arial" w:cs="Arial"/>
          <w:color w:val="0F243E" w:themeColor="text2" w:themeShade="80"/>
          <w:lang w:eastAsia="pl-PL"/>
        </w:rPr>
      </w:pPr>
      <w:r w:rsidRPr="009D351C">
        <w:rPr>
          <w:rFonts w:ascii="Arial" w:hAnsi="Arial" w:cs="Arial"/>
          <w:color w:val="0F243E" w:themeColor="text2" w:themeShade="80"/>
          <w:lang w:eastAsia="pl-PL"/>
        </w:rPr>
        <w:t xml:space="preserve"> Zamawiający w terminie do 5 dni roboczych od dnia otrzymania pisemnego wniosku Wykonawcy pisemnie zaakceptuje lub zgłosi uwagi do propozycji Wykonawcy. Wykonawca zobowiązany jest uwzględnić uwagi zgłoszone przez Zamawiającego. </w:t>
      </w:r>
    </w:p>
    <w:p w14:paraId="7DEFDCAB" w14:textId="77777777" w:rsidR="00595B5B" w:rsidRPr="009D351C" w:rsidRDefault="00595B5B" w:rsidP="00595B5B">
      <w:pPr>
        <w:numPr>
          <w:ilvl w:val="0"/>
          <w:numId w:val="21"/>
        </w:numPr>
        <w:autoSpaceDE w:val="0"/>
        <w:autoSpaceDN w:val="0"/>
        <w:adjustRightInd w:val="0"/>
        <w:spacing w:after="17"/>
        <w:ind w:left="567" w:hanging="283"/>
        <w:jc w:val="both"/>
        <w:rPr>
          <w:rFonts w:ascii="Arial" w:hAnsi="Arial" w:cs="Arial"/>
          <w:color w:val="0F243E" w:themeColor="text2" w:themeShade="80"/>
          <w:lang w:eastAsia="pl-PL"/>
        </w:rPr>
      </w:pPr>
      <w:r w:rsidRPr="009D351C">
        <w:rPr>
          <w:rFonts w:ascii="Arial" w:hAnsi="Arial" w:cs="Arial"/>
          <w:color w:val="0F243E" w:themeColor="text2" w:themeShade="80"/>
          <w:lang w:eastAsia="pl-PL"/>
        </w:rPr>
        <w:t xml:space="preserve">zmiana, o której mowa w ust. 4 pkt. b nie wymaga formy aneksu. Jednakże, w celu dokonania skutecznej zmiany umowy, Wykonawca dokona pisemnego zgłoszenia na adres drugiej Strony umowy, z zastrzeżeniem, że zmiana osoby/osób wymaga udokumentowania powstałej okoliczności i uzyskania akceptacji Zamawiającego.  </w:t>
      </w:r>
    </w:p>
    <w:p w14:paraId="75F181AE" w14:textId="77777777" w:rsidR="00595B5B" w:rsidRPr="009D351C" w:rsidRDefault="00595B5B" w:rsidP="00595B5B">
      <w:pPr>
        <w:pStyle w:val="Akapitzlist"/>
        <w:numPr>
          <w:ilvl w:val="0"/>
          <w:numId w:val="20"/>
        </w:numPr>
        <w:spacing w:after="0"/>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Strona występująca o zmianę postanowień zawartej umowy zobowiązana jest do udokumentowania zaistnienia okoliczności, o których mowa w ust. 5. Wniosek o zmianę postanowień zawartej umowy musi być wyrażony na piśmie i zawierać:</w:t>
      </w:r>
    </w:p>
    <w:p w14:paraId="4D08F043" w14:textId="77777777" w:rsidR="00595B5B" w:rsidRPr="009D351C" w:rsidRDefault="00595B5B" w:rsidP="00595B5B">
      <w:pPr>
        <w:numPr>
          <w:ilvl w:val="0"/>
          <w:numId w:val="14"/>
        </w:numPr>
        <w:tabs>
          <w:tab w:val="num" w:pos="851"/>
        </w:tabs>
        <w:spacing w:after="0"/>
        <w:ind w:left="851"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opis propozycji zmiany,</w:t>
      </w:r>
    </w:p>
    <w:p w14:paraId="6AF62483" w14:textId="77777777" w:rsidR="00595B5B" w:rsidRPr="009D351C" w:rsidRDefault="00595B5B" w:rsidP="00595B5B">
      <w:pPr>
        <w:numPr>
          <w:ilvl w:val="0"/>
          <w:numId w:val="14"/>
        </w:numPr>
        <w:tabs>
          <w:tab w:val="num" w:pos="851"/>
        </w:tabs>
        <w:spacing w:after="0"/>
        <w:ind w:left="851"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uzasadnienie zmiany,</w:t>
      </w:r>
    </w:p>
    <w:p w14:paraId="7FE39E30" w14:textId="77777777" w:rsidR="00595B5B" w:rsidRPr="009D351C" w:rsidRDefault="00595B5B" w:rsidP="00595B5B">
      <w:pPr>
        <w:numPr>
          <w:ilvl w:val="0"/>
          <w:numId w:val="14"/>
        </w:numPr>
        <w:tabs>
          <w:tab w:val="num" w:pos="851"/>
        </w:tabs>
        <w:spacing w:after="0"/>
        <w:ind w:left="851"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obliczenie kosztów zmiany zgodnie z zasadami określonymi w umowie, jeżeli zmiana będzie miała wpływ na wynagrodzenie Wykonawcy,</w:t>
      </w:r>
    </w:p>
    <w:p w14:paraId="5A388728" w14:textId="77777777" w:rsidR="00595B5B" w:rsidRPr="009D351C" w:rsidRDefault="00595B5B" w:rsidP="00595B5B">
      <w:pPr>
        <w:numPr>
          <w:ilvl w:val="0"/>
          <w:numId w:val="14"/>
        </w:numPr>
        <w:tabs>
          <w:tab w:val="num" w:pos="851"/>
        </w:tabs>
        <w:spacing w:after="0"/>
        <w:ind w:left="851"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opis wpływu zmiany na harmonogram realizacji zamówienia i termin wykonania umowy.</w:t>
      </w:r>
    </w:p>
    <w:p w14:paraId="45A5DCC7" w14:textId="77777777" w:rsidR="00595B5B" w:rsidRPr="009D351C" w:rsidRDefault="00595B5B" w:rsidP="00595B5B">
      <w:pPr>
        <w:numPr>
          <w:ilvl w:val="0"/>
          <w:numId w:val="22"/>
        </w:numPr>
        <w:spacing w:after="0"/>
        <w:ind w:left="426" w:hanging="426"/>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Zamawiający zobowiązuje się do dokonania analizy dokumentów, o których mowa w ust. 6, w terminie do 7 dni od ich przedłożenia przez Wykonawcę. Aneks w tym zakresie zostanie podpisany w terminie uzgodnionym przez obie strony, przy czym termin ten będzie przypadał w okresie nie dłuższym niż 21 dni od daty przedłożenia dokumentów przez Wykonawcę.</w:t>
      </w:r>
    </w:p>
    <w:p w14:paraId="07139091" w14:textId="77777777" w:rsidR="00595B5B" w:rsidRPr="009D351C" w:rsidRDefault="00595B5B" w:rsidP="00595B5B">
      <w:pPr>
        <w:pStyle w:val="Tekstpodstawowy"/>
        <w:spacing w:line="276" w:lineRule="auto"/>
        <w:jc w:val="center"/>
        <w:rPr>
          <w:rFonts w:ascii="Arial" w:hAnsi="Arial" w:cs="Arial"/>
          <w:b/>
          <w:color w:val="0F243E" w:themeColor="text2" w:themeShade="80"/>
        </w:rPr>
      </w:pPr>
    </w:p>
    <w:p w14:paraId="149DCF17" w14:textId="77777777" w:rsidR="00595B5B" w:rsidRPr="009D351C" w:rsidRDefault="00595B5B" w:rsidP="005542AC">
      <w:pPr>
        <w:pStyle w:val="Tekstpodstawowy"/>
        <w:spacing w:after="0" w:line="276" w:lineRule="auto"/>
        <w:jc w:val="center"/>
        <w:rPr>
          <w:rFonts w:ascii="Arial" w:hAnsi="Arial" w:cs="Arial"/>
          <w:b/>
          <w:color w:val="0F243E" w:themeColor="text2" w:themeShade="80"/>
        </w:rPr>
      </w:pPr>
      <w:r w:rsidRPr="009D351C">
        <w:rPr>
          <w:rFonts w:ascii="Arial" w:hAnsi="Arial" w:cs="Arial"/>
          <w:b/>
          <w:color w:val="0F243E" w:themeColor="text2" w:themeShade="80"/>
        </w:rPr>
        <w:lastRenderedPageBreak/>
        <w:t>POLISA UBEZPIECZENIOWA</w:t>
      </w:r>
    </w:p>
    <w:p w14:paraId="051E529E" w14:textId="77777777" w:rsidR="00595B5B" w:rsidRPr="009D351C" w:rsidRDefault="00595B5B" w:rsidP="005542AC">
      <w:pPr>
        <w:pStyle w:val="Tekstpodstawowy"/>
        <w:spacing w:after="0" w:line="276" w:lineRule="auto"/>
        <w:jc w:val="center"/>
        <w:rPr>
          <w:rFonts w:ascii="Arial" w:hAnsi="Arial" w:cs="Arial"/>
          <w:b/>
          <w:color w:val="0F243E" w:themeColor="text2" w:themeShade="80"/>
        </w:rPr>
      </w:pPr>
      <w:r w:rsidRPr="009D351C">
        <w:rPr>
          <w:rFonts w:ascii="Arial" w:hAnsi="Arial" w:cs="Arial"/>
          <w:b/>
          <w:color w:val="0F243E" w:themeColor="text2" w:themeShade="80"/>
        </w:rPr>
        <w:t>§ 12</w:t>
      </w:r>
    </w:p>
    <w:p w14:paraId="77541FC8" w14:textId="51230E68" w:rsidR="00595B5B" w:rsidRPr="009D351C" w:rsidRDefault="00595B5B" w:rsidP="005542AC">
      <w:pPr>
        <w:pStyle w:val="Tekstpodstawowy"/>
        <w:widowControl w:val="0"/>
        <w:numPr>
          <w:ilvl w:val="0"/>
          <w:numId w:val="38"/>
        </w:numPr>
        <w:suppressAutoHyphens w:val="0"/>
        <w:autoSpaceDE w:val="0"/>
        <w:autoSpaceDN w:val="0"/>
        <w:spacing w:after="0" w:line="276" w:lineRule="auto"/>
        <w:ind w:left="284" w:hanging="284"/>
        <w:rPr>
          <w:rFonts w:ascii="Arial" w:hAnsi="Arial" w:cs="Arial"/>
          <w:color w:val="0F243E" w:themeColor="text2" w:themeShade="80"/>
        </w:rPr>
      </w:pPr>
      <w:r w:rsidRPr="009D351C">
        <w:rPr>
          <w:rFonts w:ascii="Arial" w:hAnsi="Arial" w:cs="Arial"/>
          <w:color w:val="0F243E" w:themeColor="text2" w:themeShade="80"/>
        </w:rPr>
        <w:t xml:space="preserve">Przed podpisaniem umowy Wykonawca dostarczy zamawiającemu polisę ubezpieczenia w zakresie wszystkich </w:t>
      </w:r>
      <w:proofErr w:type="spellStart"/>
      <w:r w:rsidRPr="009D351C">
        <w:rPr>
          <w:rFonts w:ascii="Arial" w:hAnsi="Arial" w:cs="Arial"/>
          <w:color w:val="0F243E" w:themeColor="text2" w:themeShade="80"/>
        </w:rPr>
        <w:t>ryzyk</w:t>
      </w:r>
      <w:proofErr w:type="spellEnd"/>
      <w:r w:rsidRPr="009D351C">
        <w:rPr>
          <w:rFonts w:ascii="Arial" w:hAnsi="Arial" w:cs="Arial"/>
          <w:color w:val="0F243E" w:themeColor="text2" w:themeShade="80"/>
        </w:rPr>
        <w:t xml:space="preserve"> (wszelkich szkód i strat materialnych polegających na utracie, uszkodzeniu lub zniszczeniu mienia), a także od odpowiedzialności cywilnej i następstw nieszczęśliwych wypadków, które mogą powstać w związku z prowadzonymi pracami, na sumę </w:t>
      </w:r>
      <w:r w:rsidR="00092442">
        <w:rPr>
          <w:rFonts w:ascii="Arial" w:hAnsi="Arial" w:cs="Arial"/>
          <w:color w:val="0F243E" w:themeColor="text2" w:themeShade="80"/>
        </w:rPr>
        <w:t>4</w:t>
      </w:r>
      <w:r w:rsidRPr="009D351C">
        <w:rPr>
          <w:rFonts w:ascii="Arial" w:hAnsi="Arial" w:cs="Arial"/>
          <w:b/>
          <w:color w:val="0F243E" w:themeColor="text2" w:themeShade="80"/>
        </w:rPr>
        <w:t>0 000,00 zł.</w:t>
      </w:r>
      <w:r w:rsidRPr="009D351C">
        <w:rPr>
          <w:rFonts w:ascii="Arial" w:hAnsi="Arial" w:cs="Arial"/>
          <w:color w:val="0F243E" w:themeColor="text2" w:themeShade="80"/>
        </w:rPr>
        <w:t xml:space="preserve"> Wykonawca zobowiązany jest do posiadania ważnej polisy ubezpieczenia przez cały okres obowiązywania umowy. </w:t>
      </w:r>
    </w:p>
    <w:p w14:paraId="7154382F" w14:textId="77777777" w:rsidR="00595B5B" w:rsidRPr="009D351C" w:rsidRDefault="00595B5B" w:rsidP="00595B5B">
      <w:pPr>
        <w:pStyle w:val="Tekstpodstawowy"/>
        <w:widowControl w:val="0"/>
        <w:numPr>
          <w:ilvl w:val="0"/>
          <w:numId w:val="38"/>
        </w:numPr>
        <w:suppressAutoHyphens w:val="0"/>
        <w:autoSpaceDE w:val="0"/>
        <w:autoSpaceDN w:val="0"/>
        <w:spacing w:after="0" w:line="276" w:lineRule="auto"/>
        <w:ind w:left="284" w:hanging="284"/>
        <w:rPr>
          <w:rFonts w:ascii="Arial" w:hAnsi="Arial" w:cs="Arial"/>
          <w:color w:val="0F243E" w:themeColor="text2" w:themeShade="80"/>
        </w:rPr>
      </w:pPr>
      <w:r w:rsidRPr="009D351C">
        <w:rPr>
          <w:rFonts w:ascii="Arial" w:hAnsi="Arial" w:cs="Arial"/>
          <w:color w:val="0F243E" w:themeColor="text2" w:themeShade="80"/>
        </w:rPr>
        <w:t xml:space="preserve">Z chwilą rozpoczęcia prac terenowych, będących przedmiotem umowy, na Wykonawcę przechodzi odpowiedzialność za szkodę wyrządzoną w trakcie i w związku z prowadzonymi pracami. </w:t>
      </w:r>
    </w:p>
    <w:p w14:paraId="46FC5EEE" w14:textId="77777777" w:rsidR="00595B5B" w:rsidRPr="009D351C" w:rsidRDefault="00595B5B" w:rsidP="00595B5B">
      <w:pPr>
        <w:spacing w:after="0"/>
        <w:rPr>
          <w:rFonts w:ascii="Arial" w:eastAsia="Times New Roman" w:hAnsi="Arial" w:cs="Arial"/>
          <w:b/>
          <w:color w:val="0F243E" w:themeColor="text2" w:themeShade="80"/>
          <w:lang w:eastAsia="pl-PL"/>
        </w:rPr>
      </w:pPr>
    </w:p>
    <w:p w14:paraId="5AD2B40A" w14:textId="77777777" w:rsidR="00595B5B" w:rsidRPr="009D351C" w:rsidRDefault="00595B5B" w:rsidP="00595B5B">
      <w:pPr>
        <w:spacing w:after="0"/>
        <w:jc w:val="center"/>
        <w:rPr>
          <w:rFonts w:ascii="Arial" w:eastAsia="Times New Roman" w:hAnsi="Arial" w:cs="Arial"/>
          <w:b/>
          <w:color w:val="0F243E" w:themeColor="text2" w:themeShade="80"/>
          <w:lang w:eastAsia="pl-PL"/>
        </w:rPr>
      </w:pPr>
      <w:r w:rsidRPr="009D351C">
        <w:rPr>
          <w:rFonts w:ascii="Arial" w:eastAsia="Times New Roman" w:hAnsi="Arial" w:cs="Arial"/>
          <w:b/>
          <w:color w:val="0F243E" w:themeColor="text2" w:themeShade="80"/>
          <w:lang w:eastAsia="pl-PL"/>
        </w:rPr>
        <w:t>ROZWIĄZANIE UMOWY</w:t>
      </w:r>
    </w:p>
    <w:p w14:paraId="6051CCD5"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13</w:t>
      </w:r>
    </w:p>
    <w:p w14:paraId="3D2BE21E" w14:textId="77777777" w:rsidR="00595B5B" w:rsidRPr="009D351C" w:rsidRDefault="00595B5B" w:rsidP="00595B5B">
      <w:pPr>
        <w:numPr>
          <w:ilvl w:val="6"/>
          <w:numId w:val="2"/>
        </w:numPr>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Zamawiający ma prawo rozwiązać umowę ze skutkiem natychmiastowym z winy Wykonawcy w przypadku rażącego naruszenia przez niego warunków umowy, </w:t>
      </w:r>
      <w:r w:rsidRPr="009D351C">
        <w:rPr>
          <w:rFonts w:ascii="Arial" w:eastAsia="Times New Roman" w:hAnsi="Arial" w:cs="Arial"/>
          <w:color w:val="0F243E" w:themeColor="text2" w:themeShade="80"/>
          <w:lang w:eastAsia="pl-PL"/>
        </w:rPr>
        <w:br/>
        <w:t>a w szczególności:</w:t>
      </w:r>
    </w:p>
    <w:p w14:paraId="578E7176" w14:textId="400C81FA" w:rsidR="00595B5B" w:rsidRPr="009D351C" w:rsidRDefault="00595B5B" w:rsidP="00595B5B">
      <w:pPr>
        <w:numPr>
          <w:ilvl w:val="0"/>
          <w:numId w:val="3"/>
        </w:numPr>
        <w:spacing w:after="0"/>
        <w:ind w:left="851"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opóźnienia Wykonawcy w wykonaniu umowy</w:t>
      </w:r>
      <w:r w:rsidR="00284AFC" w:rsidRPr="009D351C">
        <w:rPr>
          <w:rFonts w:ascii="Arial" w:eastAsia="Times New Roman" w:hAnsi="Arial" w:cs="Arial"/>
          <w:color w:val="0F243E" w:themeColor="text2" w:themeShade="80"/>
          <w:lang w:eastAsia="pl-PL"/>
        </w:rPr>
        <w:t xml:space="preserve"> w </w:t>
      </w:r>
      <w:r w:rsidRPr="009D351C">
        <w:rPr>
          <w:rFonts w:ascii="Arial" w:eastAsia="Times New Roman" w:hAnsi="Arial" w:cs="Arial"/>
          <w:color w:val="0F243E" w:themeColor="text2" w:themeShade="80"/>
          <w:lang w:eastAsia="pl-PL"/>
        </w:rPr>
        <w:t xml:space="preserve"> </w:t>
      </w:r>
      <w:r w:rsidR="00284AFC" w:rsidRPr="009D351C">
        <w:rPr>
          <w:rFonts w:ascii="Arial" w:eastAsia="Times New Roman" w:hAnsi="Arial" w:cs="Arial"/>
          <w:color w:val="0F243E" w:themeColor="text2" w:themeShade="80"/>
          <w:lang w:eastAsia="pl-PL"/>
        </w:rPr>
        <w:t xml:space="preserve">terminie, </w:t>
      </w:r>
      <w:r w:rsidRPr="009D351C">
        <w:rPr>
          <w:rFonts w:ascii="Arial" w:eastAsia="Times New Roman" w:hAnsi="Arial" w:cs="Arial"/>
          <w:color w:val="0F243E" w:themeColor="text2" w:themeShade="80"/>
          <w:lang w:eastAsia="pl-PL"/>
        </w:rPr>
        <w:t>o którym mowa w § 2, przekraczającym 7 dni,</w:t>
      </w:r>
    </w:p>
    <w:p w14:paraId="0EA3B089" w14:textId="77777777" w:rsidR="00595B5B" w:rsidRPr="009D351C" w:rsidRDefault="00595B5B" w:rsidP="00595B5B">
      <w:pPr>
        <w:numPr>
          <w:ilvl w:val="0"/>
          <w:numId w:val="3"/>
        </w:numPr>
        <w:spacing w:after="0"/>
        <w:ind w:left="851"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niezastosowania się do uwag i poleceń Zamawiającego, jeśli powyższe zagraża prawidłowości i terminowości wykonania umowy,</w:t>
      </w:r>
    </w:p>
    <w:p w14:paraId="38B82421" w14:textId="77777777" w:rsidR="00595B5B" w:rsidRPr="009D351C" w:rsidRDefault="00595B5B" w:rsidP="00595B5B">
      <w:pPr>
        <w:numPr>
          <w:ilvl w:val="6"/>
          <w:numId w:val="2"/>
        </w:numPr>
        <w:spacing w:after="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W przypadku rozwiązania umowy z winy Wykonawcy Zamawiający może powierzyć wykonanie przedmiotu umowy osobie trzeciej na koszt Wykonawcy. Wykonawca wyraża bezwarunkową zgodę na użycie wykonanej przez niego części prac przez wykonawcę zastępczego, przy czym Zamawiający zobowiązuje się uwzględniać prawa autorskie wykonawcy w szczególności poprzez wskazywanie na jego częściowe autorstwo. </w:t>
      </w:r>
    </w:p>
    <w:p w14:paraId="0B4ECDD9" w14:textId="77777777" w:rsidR="00595B5B" w:rsidRPr="009D351C" w:rsidRDefault="00595B5B" w:rsidP="00595B5B">
      <w:pPr>
        <w:numPr>
          <w:ilvl w:val="6"/>
          <w:numId w:val="2"/>
        </w:numPr>
        <w:spacing w:after="120"/>
        <w:ind w:left="284" w:hanging="284"/>
        <w:jc w:val="both"/>
        <w:rPr>
          <w:rFonts w:ascii="Arial" w:eastAsia="Times New Roman" w:hAnsi="Arial" w:cs="Arial"/>
          <w:color w:val="0F243E" w:themeColor="text2" w:themeShade="80"/>
          <w:lang w:eastAsia="pl-PL"/>
        </w:rPr>
      </w:pPr>
      <w:r w:rsidRPr="009D351C">
        <w:rPr>
          <w:rFonts w:ascii="Arial" w:eastAsia="Times New Roman" w:hAnsi="Arial" w:cs="Arial"/>
          <w:color w:val="0F243E" w:themeColor="text2" w:themeShade="80"/>
          <w:lang w:eastAsia="pl-PL"/>
        </w:rPr>
        <w:t xml:space="preserve">W przypadku rozwiązania umowy z winy Wykonawcy wygasają wszelkie jego roszczenia o zapłatę wynagrodzenia lub zwrot poniesionych kosztów, za wyjątkiem wynagrodzenia za już odebrane i prawidłowo wykonane prace. </w:t>
      </w:r>
    </w:p>
    <w:p w14:paraId="693BB8B9" w14:textId="77777777" w:rsidR="00595B5B" w:rsidRPr="009D351C" w:rsidRDefault="00595B5B" w:rsidP="00595B5B">
      <w:pPr>
        <w:spacing w:after="0"/>
        <w:rPr>
          <w:rFonts w:ascii="Arial" w:eastAsia="Times New Roman" w:hAnsi="Arial" w:cs="Arial"/>
          <w:b/>
          <w:bCs/>
          <w:color w:val="0F243E" w:themeColor="text2" w:themeShade="80"/>
          <w:lang w:eastAsia="pl-PL"/>
        </w:rPr>
      </w:pPr>
    </w:p>
    <w:p w14:paraId="332A8892"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POSTANOWIENIA DODATKOWE</w:t>
      </w:r>
    </w:p>
    <w:p w14:paraId="01C60A15" w14:textId="77777777" w:rsidR="00595B5B" w:rsidRPr="009D351C" w:rsidRDefault="00595B5B" w:rsidP="00595B5B">
      <w:pPr>
        <w:spacing w:after="0"/>
        <w:jc w:val="center"/>
        <w:rPr>
          <w:rFonts w:ascii="Arial" w:eastAsia="Times New Roman" w:hAnsi="Arial" w:cs="Arial"/>
          <w:b/>
          <w:bCs/>
          <w:color w:val="0F243E" w:themeColor="text2" w:themeShade="80"/>
          <w:lang w:eastAsia="pl-PL"/>
        </w:rPr>
      </w:pPr>
      <w:r w:rsidRPr="009D351C">
        <w:rPr>
          <w:rFonts w:ascii="Arial" w:eastAsia="Times New Roman" w:hAnsi="Arial" w:cs="Arial"/>
          <w:b/>
          <w:bCs/>
          <w:color w:val="0F243E" w:themeColor="text2" w:themeShade="80"/>
          <w:lang w:eastAsia="pl-PL"/>
        </w:rPr>
        <w:t>§ 14</w:t>
      </w:r>
    </w:p>
    <w:p w14:paraId="257D6E38" w14:textId="77777777" w:rsidR="00595B5B" w:rsidRPr="005542AC" w:rsidRDefault="00595B5B" w:rsidP="00595B5B">
      <w:pPr>
        <w:numPr>
          <w:ilvl w:val="6"/>
          <w:numId w:val="3"/>
        </w:numPr>
        <w:spacing w:after="0"/>
        <w:ind w:left="284" w:hanging="284"/>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Wykonawca przy wykonywaniu umowy jest zobowiązany działać bezstronnie i z należytą starannością. Wykonawca nie ma prawa do podejmowania jakichkolwiek zobowiązań w imieniu Zamawiającego.</w:t>
      </w:r>
    </w:p>
    <w:p w14:paraId="57FA22BA" w14:textId="276FE6FB" w:rsidR="00595B5B" w:rsidRPr="005542AC" w:rsidRDefault="00595B5B" w:rsidP="00595B5B">
      <w:pPr>
        <w:numPr>
          <w:ilvl w:val="6"/>
          <w:numId w:val="3"/>
        </w:numPr>
        <w:spacing w:after="0"/>
        <w:ind w:left="284" w:hanging="284"/>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 xml:space="preserve">W przypadku rozwiązania umowy lub zakończenia jej obowiązywania Wykonawca jest zobowiązany do zwrotu Zamawiającemu wszelkich dokumentów i innych materiałów przekazanych przez Zamawiającego na potrzebę wykonania przedmiotu </w:t>
      </w:r>
      <w:r w:rsidR="006B6D6E">
        <w:rPr>
          <w:rFonts w:ascii="Arial" w:eastAsia="Times New Roman" w:hAnsi="Arial" w:cs="Arial"/>
          <w:color w:val="0F243E" w:themeColor="text2" w:themeShade="80"/>
          <w:lang w:eastAsia="pl-PL"/>
        </w:rPr>
        <w:t>umowy</w:t>
      </w:r>
      <w:r w:rsidRPr="005542AC">
        <w:rPr>
          <w:rFonts w:ascii="Arial" w:eastAsia="Times New Roman" w:hAnsi="Arial" w:cs="Arial"/>
          <w:color w:val="0F243E" w:themeColor="text2" w:themeShade="80"/>
          <w:lang w:eastAsia="pl-PL"/>
        </w:rPr>
        <w:t>, w terminie 7 dni od daty rozwiązania umowy lub jej zakończenia.</w:t>
      </w:r>
    </w:p>
    <w:p w14:paraId="321315E2" w14:textId="77777777" w:rsidR="00595B5B" w:rsidRPr="005542AC" w:rsidRDefault="00595B5B" w:rsidP="00595B5B">
      <w:pPr>
        <w:numPr>
          <w:ilvl w:val="6"/>
          <w:numId w:val="3"/>
        </w:numPr>
        <w:spacing w:after="0"/>
        <w:ind w:left="284" w:hanging="284"/>
        <w:jc w:val="both"/>
        <w:rPr>
          <w:rFonts w:ascii="Arial" w:eastAsia="Times New Roman" w:hAnsi="Arial" w:cs="Arial"/>
          <w:color w:val="0F243E" w:themeColor="text2" w:themeShade="80"/>
          <w:lang w:eastAsia="pl-PL"/>
        </w:rPr>
      </w:pPr>
      <w:r w:rsidRPr="005542AC">
        <w:rPr>
          <w:rFonts w:ascii="Arial" w:hAnsi="Arial" w:cs="Arial"/>
          <w:color w:val="0F243E" w:themeColor="text2" w:themeShade="80"/>
        </w:rPr>
        <w:t>Wyniki badań uzyskane przez Wykonawcę w trakcie trwania umowy i w związku z nią, stanowią własność Zamawiającego. Ich udostępnienie osobom trzecim wymaga zgody Zamawiającego wyrażonej na piśmie pod rygorem nieważności.</w:t>
      </w:r>
    </w:p>
    <w:p w14:paraId="1017FB58" w14:textId="0F504FC3" w:rsidR="00595B5B" w:rsidRPr="00092442" w:rsidRDefault="00595B5B" w:rsidP="00595B5B">
      <w:pPr>
        <w:numPr>
          <w:ilvl w:val="6"/>
          <w:numId w:val="3"/>
        </w:numPr>
        <w:spacing w:after="0"/>
        <w:ind w:left="284" w:hanging="284"/>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W przypadku zmiany przepisów prawa powszechnie obowiązujących w taki sposób, że jedna lub więcej klauzul staje się z nimi sprzeczna lub nieważna, nowe przepisy wchodzą automatycznie w miejsce dotychczasowych bez konieczności zmiany umowy.</w:t>
      </w:r>
    </w:p>
    <w:p w14:paraId="031229AD" w14:textId="77777777" w:rsidR="00595B5B" w:rsidRPr="005542AC" w:rsidRDefault="00595B5B" w:rsidP="00595B5B">
      <w:pPr>
        <w:tabs>
          <w:tab w:val="left" w:pos="426"/>
        </w:tabs>
        <w:spacing w:after="0"/>
        <w:jc w:val="center"/>
        <w:rPr>
          <w:rFonts w:ascii="Arial" w:eastAsia="Times New Roman" w:hAnsi="Arial" w:cs="Arial"/>
          <w:b/>
          <w:bCs/>
          <w:color w:val="0F243E" w:themeColor="text2" w:themeShade="80"/>
          <w:lang w:eastAsia="pl-PL"/>
        </w:rPr>
      </w:pPr>
    </w:p>
    <w:p w14:paraId="6AD588FE" w14:textId="77777777" w:rsidR="00595B5B" w:rsidRPr="005542AC" w:rsidRDefault="00595B5B" w:rsidP="00595B5B">
      <w:pPr>
        <w:tabs>
          <w:tab w:val="left" w:pos="426"/>
        </w:tabs>
        <w:spacing w:after="0"/>
        <w:jc w:val="center"/>
        <w:rPr>
          <w:rFonts w:ascii="Arial" w:eastAsia="Times New Roman" w:hAnsi="Arial" w:cs="Arial"/>
          <w:b/>
          <w:bCs/>
          <w:color w:val="0F243E" w:themeColor="text2" w:themeShade="80"/>
          <w:lang w:eastAsia="pl-PL"/>
        </w:rPr>
      </w:pPr>
      <w:r w:rsidRPr="005542AC">
        <w:rPr>
          <w:rFonts w:ascii="Arial" w:eastAsia="Times New Roman" w:hAnsi="Arial" w:cs="Arial"/>
          <w:b/>
          <w:bCs/>
          <w:color w:val="0F243E" w:themeColor="text2" w:themeShade="80"/>
          <w:lang w:eastAsia="pl-PL"/>
        </w:rPr>
        <w:t>POSTANOWIENIA KOŃCOWE</w:t>
      </w:r>
    </w:p>
    <w:p w14:paraId="1CF56C7E" w14:textId="77777777" w:rsidR="00595B5B" w:rsidRPr="005542AC" w:rsidRDefault="00595B5B" w:rsidP="00595B5B">
      <w:pPr>
        <w:spacing w:after="0"/>
        <w:jc w:val="center"/>
        <w:rPr>
          <w:rFonts w:ascii="Arial" w:eastAsia="Times New Roman" w:hAnsi="Arial" w:cs="Arial"/>
          <w:b/>
          <w:bCs/>
          <w:color w:val="0F243E" w:themeColor="text2" w:themeShade="80"/>
          <w:lang w:eastAsia="pl-PL"/>
        </w:rPr>
      </w:pPr>
      <w:r w:rsidRPr="005542AC">
        <w:rPr>
          <w:rFonts w:ascii="Arial" w:eastAsia="Times New Roman" w:hAnsi="Arial" w:cs="Arial"/>
          <w:b/>
          <w:bCs/>
          <w:color w:val="0F243E" w:themeColor="text2" w:themeShade="80"/>
          <w:lang w:eastAsia="pl-PL"/>
        </w:rPr>
        <w:lastRenderedPageBreak/>
        <w:t>§ 15</w:t>
      </w:r>
    </w:p>
    <w:p w14:paraId="0E4FDDB1" w14:textId="77777777" w:rsidR="00595B5B" w:rsidRPr="005542AC" w:rsidRDefault="00595B5B" w:rsidP="00595B5B">
      <w:pPr>
        <w:numPr>
          <w:ilvl w:val="0"/>
          <w:numId w:val="4"/>
        </w:numPr>
        <w:spacing w:after="0"/>
        <w:ind w:left="284" w:hanging="284"/>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Wszelkie spory powstałe w związku z realizacją umowy będą rozpoznawane przez sąd właściwy miejscowo ze względu na siedzibę Zamawiającego.</w:t>
      </w:r>
    </w:p>
    <w:p w14:paraId="28F88075" w14:textId="77777777" w:rsidR="00595B5B" w:rsidRPr="005542AC" w:rsidRDefault="00595B5B" w:rsidP="00595B5B">
      <w:pPr>
        <w:numPr>
          <w:ilvl w:val="0"/>
          <w:numId w:val="4"/>
        </w:numPr>
        <w:spacing w:after="0"/>
        <w:ind w:left="284" w:hanging="284"/>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Umowę sporządzono w trzech jednobrzmiących egzemplarzach: jeden dla Wykonawcy, a dwa dla Zamawiającego.</w:t>
      </w:r>
    </w:p>
    <w:p w14:paraId="6064C1F9" w14:textId="77777777" w:rsidR="00595B5B" w:rsidRPr="005542AC" w:rsidRDefault="00595B5B" w:rsidP="00595B5B">
      <w:pPr>
        <w:numPr>
          <w:ilvl w:val="0"/>
          <w:numId w:val="4"/>
        </w:numPr>
        <w:spacing w:after="0"/>
        <w:ind w:left="284" w:hanging="284"/>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Umowa wchodzi w życie z dniem jej podpisania.</w:t>
      </w:r>
    </w:p>
    <w:p w14:paraId="14725383" w14:textId="77777777" w:rsidR="00595B5B" w:rsidRPr="005542AC" w:rsidRDefault="00595B5B" w:rsidP="00595B5B">
      <w:pPr>
        <w:numPr>
          <w:ilvl w:val="0"/>
          <w:numId w:val="4"/>
        </w:numPr>
        <w:spacing w:after="0"/>
        <w:ind w:left="284" w:hanging="284"/>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W sprawach nieuregulowanych niniejszą umową stosuje się w szczególności przepisy Kodeksu Cywilnego i Prawa zamówień publicznych.</w:t>
      </w:r>
    </w:p>
    <w:p w14:paraId="00FA8B35" w14:textId="77777777" w:rsidR="00595B5B" w:rsidRPr="005542AC" w:rsidRDefault="00595B5B" w:rsidP="00595B5B">
      <w:pPr>
        <w:numPr>
          <w:ilvl w:val="0"/>
          <w:numId w:val="4"/>
        </w:numPr>
        <w:spacing w:after="0"/>
        <w:ind w:left="284" w:hanging="284"/>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Integralną część umowy stanowią wszystkie Załączniki:</w:t>
      </w:r>
    </w:p>
    <w:p w14:paraId="26BB0FBA" w14:textId="106A7884" w:rsidR="00595B5B" w:rsidRPr="005542AC" w:rsidRDefault="00595B5B" w:rsidP="00595B5B">
      <w:pPr>
        <w:spacing w:after="0"/>
        <w:ind w:left="539"/>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Załącznik nr 1 – Opis przedmiotu zamówienia,</w:t>
      </w:r>
    </w:p>
    <w:p w14:paraId="71571122" w14:textId="72808652" w:rsidR="00595B5B" w:rsidRPr="005542AC" w:rsidRDefault="00595B5B" w:rsidP="00595B5B">
      <w:pPr>
        <w:spacing w:after="0"/>
        <w:ind w:left="539"/>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 xml:space="preserve">Załącznik nr 2 – </w:t>
      </w:r>
      <w:r w:rsidR="00092442">
        <w:rPr>
          <w:rFonts w:ascii="Arial" w:eastAsia="Times New Roman" w:hAnsi="Arial" w:cs="Arial"/>
          <w:color w:val="0F243E" w:themeColor="text2" w:themeShade="80"/>
          <w:lang w:eastAsia="pl-PL"/>
        </w:rPr>
        <w:t>Oferta</w:t>
      </w:r>
      <w:r w:rsidRPr="005542AC">
        <w:rPr>
          <w:rFonts w:ascii="Arial" w:eastAsia="Times New Roman" w:hAnsi="Arial" w:cs="Arial"/>
          <w:color w:val="0F243E" w:themeColor="text2" w:themeShade="80"/>
          <w:lang w:eastAsia="pl-PL"/>
        </w:rPr>
        <w:t>,</w:t>
      </w:r>
    </w:p>
    <w:p w14:paraId="34394465" w14:textId="76864C1B" w:rsidR="00595B5B" w:rsidRPr="005542AC" w:rsidRDefault="00595B5B" w:rsidP="00595B5B">
      <w:pPr>
        <w:spacing w:after="0"/>
        <w:ind w:left="539"/>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Zał</w:t>
      </w:r>
      <w:r w:rsidR="00092442">
        <w:rPr>
          <w:rFonts w:ascii="Arial" w:eastAsia="Times New Roman" w:hAnsi="Arial" w:cs="Arial"/>
          <w:color w:val="0F243E" w:themeColor="text2" w:themeShade="80"/>
          <w:lang w:eastAsia="pl-PL"/>
        </w:rPr>
        <w:t>ącznik nr 3 – Protokoły odbioru</w:t>
      </w:r>
      <w:r w:rsidRPr="005542AC">
        <w:rPr>
          <w:rFonts w:ascii="Arial" w:eastAsia="Times New Roman" w:hAnsi="Arial" w:cs="Arial"/>
          <w:color w:val="0F243E" w:themeColor="text2" w:themeShade="80"/>
          <w:lang w:eastAsia="pl-PL"/>
        </w:rPr>
        <w:t>.</w:t>
      </w:r>
    </w:p>
    <w:p w14:paraId="14019C4E" w14:textId="77777777" w:rsidR="00595B5B" w:rsidRPr="005542AC" w:rsidRDefault="00595B5B" w:rsidP="00595B5B">
      <w:pPr>
        <w:jc w:val="both"/>
        <w:rPr>
          <w:rFonts w:ascii="Arial" w:hAnsi="Arial" w:cs="Arial"/>
          <w:color w:val="0F243E" w:themeColor="text2" w:themeShade="80"/>
        </w:rPr>
      </w:pPr>
    </w:p>
    <w:p w14:paraId="1CD60600" w14:textId="77777777" w:rsidR="00595B5B" w:rsidRPr="005542AC" w:rsidRDefault="00595B5B" w:rsidP="00595B5B">
      <w:pPr>
        <w:jc w:val="both"/>
        <w:rPr>
          <w:rFonts w:ascii="Arial" w:hAnsi="Arial" w:cs="Arial"/>
          <w:color w:val="0F243E" w:themeColor="text2" w:themeShade="80"/>
        </w:rPr>
      </w:pPr>
    </w:p>
    <w:tbl>
      <w:tblPr>
        <w:tblpPr w:leftFromText="141" w:rightFromText="141" w:vertAnchor="text" w:horzAnchor="margin" w:tblpY="76"/>
        <w:tblW w:w="0" w:type="auto"/>
        <w:tblLook w:val="01E0" w:firstRow="1" w:lastRow="1" w:firstColumn="1" w:lastColumn="1" w:noHBand="0" w:noVBand="0"/>
      </w:tblPr>
      <w:tblGrid>
        <w:gridCol w:w="4605"/>
        <w:gridCol w:w="4605"/>
      </w:tblGrid>
      <w:tr w:rsidR="005542AC" w:rsidRPr="005542AC" w14:paraId="18A77CBF" w14:textId="77777777" w:rsidTr="00140A88">
        <w:tc>
          <w:tcPr>
            <w:tcW w:w="4605" w:type="dxa"/>
            <w:hideMark/>
          </w:tcPr>
          <w:p w14:paraId="59B0E12D" w14:textId="77777777" w:rsidR="00595B5B" w:rsidRPr="005542AC" w:rsidRDefault="00595B5B" w:rsidP="00140A88">
            <w:pPr>
              <w:spacing w:after="0"/>
              <w:jc w:val="both"/>
              <w:rPr>
                <w:rFonts w:ascii="Arial" w:eastAsia="Times New Roman" w:hAnsi="Arial" w:cs="Arial"/>
                <w:color w:val="0F243E" w:themeColor="text2" w:themeShade="80"/>
                <w:lang w:eastAsia="pl-PL"/>
              </w:rPr>
            </w:pPr>
          </w:p>
          <w:p w14:paraId="71BB5782" w14:textId="77777777" w:rsidR="00595B5B" w:rsidRPr="005542AC" w:rsidRDefault="00595B5B" w:rsidP="00140A88">
            <w:pPr>
              <w:spacing w:after="0"/>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 xml:space="preserve">………………………………………  </w:t>
            </w:r>
          </w:p>
          <w:p w14:paraId="3B19001A" w14:textId="77777777" w:rsidR="00595B5B" w:rsidRPr="005542AC" w:rsidRDefault="00595B5B" w:rsidP="00140A88">
            <w:pPr>
              <w:spacing w:after="0"/>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 xml:space="preserve">            (podpis Wykonawcy)</w:t>
            </w:r>
          </w:p>
        </w:tc>
        <w:tc>
          <w:tcPr>
            <w:tcW w:w="4605" w:type="dxa"/>
            <w:hideMark/>
          </w:tcPr>
          <w:p w14:paraId="4925B23F" w14:textId="77777777" w:rsidR="00595B5B" w:rsidRPr="005542AC" w:rsidRDefault="00595B5B" w:rsidP="00140A88">
            <w:pPr>
              <w:spacing w:after="0"/>
              <w:jc w:val="both"/>
              <w:rPr>
                <w:rFonts w:ascii="Arial" w:eastAsia="Times New Roman" w:hAnsi="Arial" w:cs="Arial"/>
                <w:color w:val="0F243E" w:themeColor="text2" w:themeShade="80"/>
                <w:lang w:eastAsia="pl-PL"/>
              </w:rPr>
            </w:pPr>
          </w:p>
          <w:p w14:paraId="4633FBB2" w14:textId="77777777" w:rsidR="00595B5B" w:rsidRPr="005542AC" w:rsidRDefault="00595B5B" w:rsidP="00140A88">
            <w:pPr>
              <w:spacing w:after="0"/>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w:t>
            </w:r>
          </w:p>
          <w:p w14:paraId="534BA937" w14:textId="77777777" w:rsidR="00595B5B" w:rsidRPr="005542AC" w:rsidRDefault="00595B5B" w:rsidP="00140A88">
            <w:pPr>
              <w:spacing w:after="0"/>
              <w:jc w:val="both"/>
              <w:rPr>
                <w:rFonts w:ascii="Arial" w:eastAsia="Times New Roman" w:hAnsi="Arial" w:cs="Arial"/>
                <w:color w:val="0F243E" w:themeColor="text2" w:themeShade="80"/>
                <w:lang w:eastAsia="pl-PL"/>
              </w:rPr>
            </w:pPr>
            <w:r w:rsidRPr="005542AC">
              <w:rPr>
                <w:rFonts w:ascii="Arial" w:eastAsia="Times New Roman" w:hAnsi="Arial" w:cs="Arial"/>
                <w:color w:val="0F243E" w:themeColor="text2" w:themeShade="80"/>
                <w:lang w:eastAsia="pl-PL"/>
              </w:rPr>
              <w:t xml:space="preserve">               (podpis Zamawiającego)</w:t>
            </w:r>
          </w:p>
        </w:tc>
      </w:tr>
      <w:tr w:rsidR="005542AC" w:rsidRPr="005542AC" w14:paraId="60C06B7F" w14:textId="77777777" w:rsidTr="00140A88">
        <w:tc>
          <w:tcPr>
            <w:tcW w:w="4605" w:type="dxa"/>
          </w:tcPr>
          <w:p w14:paraId="6C697616" w14:textId="77777777" w:rsidR="00595B5B" w:rsidRPr="005542AC" w:rsidRDefault="00595B5B" w:rsidP="00140A88">
            <w:pPr>
              <w:spacing w:after="0"/>
              <w:jc w:val="both"/>
              <w:rPr>
                <w:rFonts w:ascii="Arial" w:eastAsia="Times New Roman" w:hAnsi="Arial" w:cs="Arial"/>
                <w:color w:val="0F243E" w:themeColor="text2" w:themeShade="80"/>
                <w:lang w:eastAsia="pl-PL"/>
              </w:rPr>
            </w:pPr>
          </w:p>
        </w:tc>
        <w:tc>
          <w:tcPr>
            <w:tcW w:w="4605" w:type="dxa"/>
          </w:tcPr>
          <w:p w14:paraId="24E42DDE" w14:textId="77777777" w:rsidR="00595B5B" w:rsidRPr="005542AC" w:rsidRDefault="00595B5B" w:rsidP="00140A88">
            <w:pPr>
              <w:spacing w:after="0"/>
              <w:jc w:val="both"/>
              <w:rPr>
                <w:rFonts w:ascii="Arial" w:eastAsia="Times New Roman" w:hAnsi="Arial" w:cs="Arial"/>
                <w:color w:val="0F243E" w:themeColor="text2" w:themeShade="80"/>
                <w:lang w:eastAsia="pl-PL"/>
              </w:rPr>
            </w:pPr>
          </w:p>
        </w:tc>
      </w:tr>
    </w:tbl>
    <w:p w14:paraId="50E8DCC6" w14:textId="77777777" w:rsidR="00595B5B" w:rsidRPr="005542AC" w:rsidRDefault="00595B5B" w:rsidP="00595B5B">
      <w:pPr>
        <w:jc w:val="both"/>
        <w:rPr>
          <w:rFonts w:ascii="Arial" w:hAnsi="Arial" w:cs="Arial"/>
          <w:color w:val="0F243E" w:themeColor="text2" w:themeShade="80"/>
        </w:rPr>
      </w:pPr>
    </w:p>
    <w:p w14:paraId="3EE30ABF" w14:textId="77777777" w:rsidR="00CE37FD" w:rsidRPr="005542AC" w:rsidRDefault="00CE37FD" w:rsidP="003F0E62">
      <w:pPr>
        <w:pStyle w:val="Tekstpodstawowy"/>
        <w:spacing w:after="0" w:line="276" w:lineRule="auto"/>
        <w:jc w:val="center"/>
        <w:rPr>
          <w:rFonts w:ascii="Arial" w:hAnsi="Arial" w:cs="Arial"/>
          <w:b/>
          <w:color w:val="0F243E" w:themeColor="text2" w:themeShade="80"/>
        </w:rPr>
      </w:pPr>
    </w:p>
    <w:sectPr w:rsidR="00CE37FD" w:rsidRPr="005542AC" w:rsidSect="006548AE">
      <w:headerReference w:type="default" r:id="rId11"/>
      <w:footerReference w:type="default" r:id="rId12"/>
      <w:headerReference w:type="first" r:id="rId13"/>
      <w:footerReference w:type="first" r:id="rId14"/>
      <w:pgSz w:w="11906" w:h="16838"/>
      <w:pgMar w:top="1417" w:right="1417" w:bottom="1417" w:left="1417" w:header="28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4253A" w16cex:dateUtc="2021-04-16T13:01:00Z"/>
  <w16cex:commentExtensible w16cex:durableId="24242549" w16cex:dateUtc="2021-04-16T13:01:00Z"/>
  <w16cex:commentExtensible w16cex:durableId="24242AAE" w16cex:dateUtc="2021-04-16T13:24:00Z"/>
  <w16cex:commentExtensible w16cex:durableId="24246133" w16cex:dateUtc="2021-04-16T17:17:00Z"/>
  <w16cex:commentExtensible w16cex:durableId="24246033" w16cex:dateUtc="2021-04-16T17:12:00Z"/>
  <w16cex:commentExtensible w16cex:durableId="24246119" w16cex:dateUtc="2021-04-16T17:16:00Z"/>
  <w16cex:commentExtensible w16cex:durableId="24246400" w16cex:dateUtc="2021-04-16T17:29:00Z"/>
  <w16cex:commentExtensible w16cex:durableId="24246546" w16cex:dateUtc="2021-04-16T17:34:00Z"/>
  <w16cex:commentExtensible w16cex:durableId="24246561" w16cex:dateUtc="2021-04-16T17:34:00Z"/>
  <w16cex:commentExtensible w16cex:durableId="2424657B" w16cex:dateUtc="2021-04-16T17:35:00Z"/>
  <w16cex:commentExtensible w16cex:durableId="24246592" w16cex:dateUtc="2021-04-16T17:35:00Z"/>
  <w16cex:commentExtensible w16cex:durableId="24246B8D" w16cex:dateUtc="2021-04-16T18:01:00Z"/>
  <w16cex:commentExtensible w16cex:durableId="242465DA" w16cex:dateUtc="2021-04-16T17:36:00Z"/>
  <w16cex:commentExtensible w16cex:durableId="242466CE" w16cex:dateUtc="2021-04-16T17:41:00Z"/>
  <w16cex:commentExtensible w16cex:durableId="242469B0" w16cex:dateUtc="2021-04-16T17:53:00Z"/>
  <w16cex:commentExtensible w16cex:durableId="24246AD5" w16cex:dateUtc="2021-04-16T17:58:00Z"/>
  <w16cex:commentExtensible w16cex:durableId="24246B4F" w16cex:dateUtc="2021-04-16T18: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04760" w14:textId="77777777" w:rsidR="00A25D15" w:rsidRDefault="00A25D15" w:rsidP="005E76C1">
      <w:pPr>
        <w:spacing w:after="0" w:line="240" w:lineRule="auto"/>
      </w:pPr>
      <w:r>
        <w:separator/>
      </w:r>
    </w:p>
  </w:endnote>
  <w:endnote w:type="continuationSeparator" w:id="0">
    <w:p w14:paraId="4E536DFE" w14:textId="77777777" w:rsidR="00A25D15" w:rsidRDefault="00A25D15" w:rsidP="005E7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A3AE7" w14:textId="0B241A7A" w:rsidR="002A054C" w:rsidRPr="005328A0" w:rsidRDefault="00BF4E9E" w:rsidP="00F36E44">
    <w:pPr>
      <w:pStyle w:val="Stopka"/>
      <w:jc w:val="both"/>
      <w:rPr>
        <w:color w:val="0F243E" w:themeColor="text2" w:themeShade="80"/>
      </w:rPr>
    </w:pPr>
    <w:r w:rsidRPr="00753AFD">
      <w:rPr>
        <w:rFonts w:ascii="Times New Roman" w:hAnsi="Times New Roman"/>
        <w:color w:val="365F91" w:themeColor="accent1" w:themeShade="BF"/>
      </w:rPr>
      <w:t xml:space="preserve"> </w:t>
    </w:r>
    <w:r w:rsidR="00962DCC" w:rsidRPr="00753AFD">
      <w:rPr>
        <w:rFonts w:ascii="Times New Roman" w:hAnsi="Times New Roman"/>
        <w:color w:val="365F91" w:themeColor="accent1" w:themeShade="BF"/>
      </w:rPr>
      <w:t>OI.</w:t>
    </w:r>
    <w:r w:rsidRPr="00753AFD">
      <w:rPr>
        <w:rFonts w:ascii="Times New Roman" w:hAnsi="Times New Roman"/>
        <w:color w:val="365F91" w:themeColor="accent1" w:themeShade="BF"/>
      </w:rPr>
      <w:t>I.</w:t>
    </w:r>
    <w:r w:rsidR="00962DCC" w:rsidRPr="00753AFD">
      <w:rPr>
        <w:rFonts w:ascii="Times New Roman" w:hAnsi="Times New Roman"/>
        <w:color w:val="365F91" w:themeColor="accent1" w:themeShade="BF"/>
      </w:rPr>
      <w:t>261.</w:t>
    </w:r>
    <w:r w:rsidR="00D17A70" w:rsidRPr="00753AFD">
      <w:rPr>
        <w:rFonts w:ascii="Times New Roman" w:hAnsi="Times New Roman"/>
        <w:color w:val="365F91" w:themeColor="accent1" w:themeShade="BF"/>
      </w:rPr>
      <w:t>1</w:t>
    </w:r>
    <w:r w:rsidR="00DC659E">
      <w:rPr>
        <w:rFonts w:ascii="Times New Roman" w:hAnsi="Times New Roman"/>
        <w:color w:val="365F91" w:themeColor="accent1" w:themeShade="BF"/>
      </w:rPr>
      <w:t>.</w:t>
    </w:r>
    <w:r w:rsidR="002A01C8">
      <w:rPr>
        <w:rFonts w:ascii="Times New Roman" w:hAnsi="Times New Roman"/>
        <w:color w:val="365F91" w:themeColor="accent1" w:themeShade="BF"/>
      </w:rPr>
      <w:t>24.2021.LM</w:t>
    </w:r>
    <w:r w:rsidR="00962DCC" w:rsidRPr="005328A0">
      <w:rPr>
        <w:color w:val="0F243E" w:themeColor="text2" w:themeShade="80"/>
      </w:rPr>
      <w:tab/>
    </w:r>
    <w:r w:rsidR="00962DCC" w:rsidRPr="005328A0">
      <w:rPr>
        <w:color w:val="0F243E" w:themeColor="text2" w:themeShade="80"/>
      </w:rPr>
      <w:tab/>
      <w:t xml:space="preserve">  Strona </w:t>
    </w:r>
    <w:r w:rsidR="00962DCC" w:rsidRPr="005328A0">
      <w:rPr>
        <w:b/>
        <w:bCs/>
        <w:color w:val="0F243E" w:themeColor="text2" w:themeShade="80"/>
        <w:sz w:val="24"/>
        <w:szCs w:val="24"/>
      </w:rPr>
      <w:fldChar w:fldCharType="begin"/>
    </w:r>
    <w:r w:rsidR="00962DCC" w:rsidRPr="005328A0">
      <w:rPr>
        <w:b/>
        <w:bCs/>
        <w:color w:val="0F243E" w:themeColor="text2" w:themeShade="80"/>
      </w:rPr>
      <w:instrText>PAGE</w:instrText>
    </w:r>
    <w:r w:rsidR="00962DCC" w:rsidRPr="005328A0">
      <w:rPr>
        <w:b/>
        <w:bCs/>
        <w:color w:val="0F243E" w:themeColor="text2" w:themeShade="80"/>
        <w:sz w:val="24"/>
        <w:szCs w:val="24"/>
      </w:rPr>
      <w:fldChar w:fldCharType="separate"/>
    </w:r>
    <w:r w:rsidR="0077096E">
      <w:rPr>
        <w:b/>
        <w:bCs/>
        <w:noProof/>
        <w:color w:val="0F243E" w:themeColor="text2" w:themeShade="80"/>
      </w:rPr>
      <w:t>12</w:t>
    </w:r>
    <w:r w:rsidR="00962DCC" w:rsidRPr="005328A0">
      <w:rPr>
        <w:b/>
        <w:bCs/>
        <w:color w:val="0F243E" w:themeColor="text2" w:themeShade="80"/>
        <w:sz w:val="24"/>
        <w:szCs w:val="24"/>
      </w:rPr>
      <w:fldChar w:fldCharType="end"/>
    </w:r>
    <w:r w:rsidR="00962DCC" w:rsidRPr="005328A0">
      <w:rPr>
        <w:color w:val="0F243E" w:themeColor="text2" w:themeShade="80"/>
      </w:rPr>
      <w:t xml:space="preserve"> z </w:t>
    </w:r>
    <w:r w:rsidR="00962DCC" w:rsidRPr="005328A0">
      <w:rPr>
        <w:b/>
        <w:bCs/>
        <w:color w:val="0F243E" w:themeColor="text2" w:themeShade="80"/>
        <w:sz w:val="24"/>
        <w:szCs w:val="24"/>
      </w:rPr>
      <w:fldChar w:fldCharType="begin"/>
    </w:r>
    <w:r w:rsidR="00962DCC" w:rsidRPr="005328A0">
      <w:rPr>
        <w:b/>
        <w:bCs/>
        <w:color w:val="0F243E" w:themeColor="text2" w:themeShade="80"/>
      </w:rPr>
      <w:instrText>NUMPAGES</w:instrText>
    </w:r>
    <w:r w:rsidR="00962DCC" w:rsidRPr="005328A0">
      <w:rPr>
        <w:b/>
        <w:bCs/>
        <w:color w:val="0F243E" w:themeColor="text2" w:themeShade="80"/>
        <w:sz w:val="24"/>
        <w:szCs w:val="24"/>
      </w:rPr>
      <w:fldChar w:fldCharType="separate"/>
    </w:r>
    <w:r w:rsidR="0077096E">
      <w:rPr>
        <w:b/>
        <w:bCs/>
        <w:noProof/>
        <w:color w:val="0F243E" w:themeColor="text2" w:themeShade="80"/>
      </w:rPr>
      <w:t>12</w:t>
    </w:r>
    <w:r w:rsidR="00962DCC" w:rsidRPr="005328A0">
      <w:rPr>
        <w:b/>
        <w:bCs/>
        <w:color w:val="0F243E" w:themeColor="text2" w:themeShade="8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1DAF4" w14:textId="77777777" w:rsidR="002A054C" w:rsidRDefault="0090151C" w:rsidP="0090151C">
    <w:pPr>
      <w:pStyle w:val="Stopka"/>
    </w:pPr>
    <w:r>
      <w:rPr>
        <w:noProof/>
        <w:lang w:eastAsia="pl-PL"/>
      </w:rPr>
      <w:drawing>
        <wp:inline distT="0" distB="0" distL="0" distR="0" wp14:anchorId="08E1E470" wp14:editId="5D0564EB">
          <wp:extent cx="5581650" cy="1000125"/>
          <wp:effectExtent l="0" t="0" r="0" b="9525"/>
          <wp:docPr id="5" name="Obraz 5" descr="adres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dres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000125"/>
                  </a:xfrm>
                  <a:prstGeom prst="rect">
                    <a:avLst/>
                  </a:prstGeom>
                  <a:noFill/>
                  <a:ln>
                    <a:noFill/>
                  </a:ln>
                </pic:spPr>
              </pic:pic>
            </a:graphicData>
          </a:graphic>
        </wp:inline>
      </w:drawing>
    </w:r>
    <w:r>
      <w:t xml:space="preserve"> </w:t>
    </w:r>
  </w:p>
  <w:p w14:paraId="11198F38" w14:textId="77777777" w:rsidR="00E26BBE" w:rsidRPr="0090151C" w:rsidRDefault="00F36E44" w:rsidP="0090151C">
    <w:pPr>
      <w:pStyle w:val="Stopka"/>
      <w:rPr>
        <w:b/>
        <w:bCs/>
        <w:sz w:val="24"/>
        <w:szCs w:val="24"/>
      </w:rPr>
    </w:pPr>
    <w:r>
      <w:rPr>
        <w:rFonts w:ascii="Arial" w:hAnsi="Arial" w:cs="Arial"/>
        <w:b/>
        <w:noProof/>
        <w:lang w:eastAsia="pl-PL"/>
      </w:rPr>
      <w:drawing>
        <wp:inline distT="0" distB="0" distL="0" distR="0" wp14:anchorId="32FD691C" wp14:editId="3EB61391">
          <wp:extent cx="5756910" cy="572770"/>
          <wp:effectExtent l="0" t="0" r="0" b="0"/>
          <wp:docPr id="6" name="Obraz 6" descr="FE-POIŚ+GDOŚ+RDOŚ_Gdańsk+UE-FS%20poziom%20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POIŚ+GDOŚ+RDOŚ_Gdańsk+UE-FS%20poziom%20P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6910" cy="5727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4D7CA" w14:textId="77777777" w:rsidR="00A25D15" w:rsidRDefault="00A25D15" w:rsidP="005E76C1">
      <w:pPr>
        <w:spacing w:after="0" w:line="240" w:lineRule="auto"/>
      </w:pPr>
      <w:r>
        <w:separator/>
      </w:r>
    </w:p>
  </w:footnote>
  <w:footnote w:type="continuationSeparator" w:id="0">
    <w:p w14:paraId="56E9D814" w14:textId="77777777" w:rsidR="00A25D15" w:rsidRDefault="00A25D15" w:rsidP="005E76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54CC9" w14:textId="77777777" w:rsidR="005E76C1" w:rsidRDefault="005E76C1">
    <w:pPr>
      <w:pStyle w:val="Nagwek"/>
    </w:pPr>
    <w:r>
      <w:rPr>
        <w:noProof/>
        <w:lang w:eastAsia="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43E5B" w14:textId="77777777" w:rsidR="005E76C1" w:rsidRDefault="00337B26" w:rsidP="00943B25">
    <w:pPr>
      <w:pStyle w:val="Nagwek"/>
      <w:ind w:left="-993"/>
    </w:pPr>
    <w:r>
      <w:rPr>
        <w:noProof/>
        <w:lang w:eastAsia="pl-PL"/>
      </w:rPr>
      <w:drawing>
        <wp:inline distT="0" distB="0" distL="0" distR="0" wp14:anchorId="238AEE1D" wp14:editId="23DDA3CE">
          <wp:extent cx="5114925" cy="1057275"/>
          <wp:effectExtent l="19050" t="0" r="9525" b="0"/>
          <wp:docPr id="4" name="Obraz 4" descr="Opis: RDOS_gdan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RDOS_gdansk"/>
                  <pic:cNvPicPr>
                    <a:picLocks noChangeAspect="1" noChangeArrowheads="1"/>
                  </pic:cNvPicPr>
                </pic:nvPicPr>
                <pic:blipFill>
                  <a:blip r:embed="rId1"/>
                  <a:srcRect/>
                  <a:stretch>
                    <a:fillRect/>
                  </a:stretch>
                </pic:blipFill>
                <pic:spPr bwMode="auto">
                  <a:xfrm>
                    <a:off x="0" y="0"/>
                    <a:ext cx="5114925" cy="10572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Roman"/>
      <w:lvlText w:val="%3."/>
      <w:lvlJc w:val="left"/>
      <w:pPr>
        <w:tabs>
          <w:tab w:val="num" w:pos="0"/>
        </w:tabs>
        <w:ind w:left="4320" w:hanging="18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1">
    <w:nsid w:val="00000015"/>
    <w:multiLevelType w:val="multilevel"/>
    <w:tmpl w:val="2B108C2A"/>
    <w:lvl w:ilvl="0">
      <w:start w:val="1"/>
      <w:numFmt w:val="decimal"/>
      <w:pStyle w:val="Nagwek1"/>
      <w:lvlText w:val="%1."/>
      <w:lvlJc w:val="left"/>
      <w:pPr>
        <w:tabs>
          <w:tab w:val="num" w:pos="357"/>
        </w:tabs>
        <w:ind w:left="357" w:hanging="357"/>
      </w:pPr>
      <w:rPr>
        <w:rFonts w:cs="Times New Roman"/>
      </w:rPr>
    </w:lvl>
    <w:lvl w:ilvl="1">
      <w:start w:val="1"/>
      <w:numFmt w:val="decimal"/>
      <w:lvlText w:val="%2)"/>
      <w:lvlJc w:val="left"/>
      <w:pPr>
        <w:tabs>
          <w:tab w:val="num" w:pos="357"/>
        </w:tabs>
        <w:ind w:left="357" w:hanging="357"/>
      </w:pPr>
      <w:rPr>
        <w:rFonts w:cs="Times New Roman"/>
        <w:b w:val="0"/>
        <w:bCs w:val="0"/>
        <w:i w:val="0"/>
        <w:iCs w:val="0"/>
        <w:color w:val="auto"/>
      </w:rPr>
    </w:lvl>
    <w:lvl w:ilvl="2">
      <w:start w:val="1"/>
      <w:numFmt w:val="lowerLetter"/>
      <w:lvlText w:val="%3)"/>
      <w:lvlJc w:val="left"/>
      <w:pPr>
        <w:tabs>
          <w:tab w:val="num" w:pos="2340"/>
        </w:tabs>
        <w:ind w:left="2340" w:hanging="360"/>
      </w:pPr>
      <w:rPr>
        <w:rFonts w:cs="Times New Roman"/>
        <w:b w:val="0"/>
        <w:bCs w:val="0"/>
        <w:i w:val="0"/>
        <w:iCs w:val="0"/>
        <w:color w:val="auto"/>
      </w:rPr>
    </w:lvl>
    <w:lvl w:ilvl="3">
      <w:start w:val="1"/>
      <w:numFmt w:val="decimal"/>
      <w:lvlText w:val="%4."/>
      <w:lvlJc w:val="left"/>
      <w:pPr>
        <w:tabs>
          <w:tab w:val="num" w:pos="357"/>
        </w:tabs>
        <w:ind w:left="357" w:hanging="357"/>
      </w:pPr>
      <w:rPr>
        <w:rFonts w:cs="Times New Roman"/>
        <w:b w:val="0"/>
        <w:bCs w:val="0"/>
        <w:sz w:val="20"/>
        <w:szCs w:val="20"/>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6A93E23"/>
    <w:multiLevelType w:val="hybridMultilevel"/>
    <w:tmpl w:val="043AA43C"/>
    <w:lvl w:ilvl="0" w:tplc="0415000F">
      <w:start w:val="1"/>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0A0A45"/>
    <w:multiLevelType w:val="hybridMultilevel"/>
    <w:tmpl w:val="3C74A4A0"/>
    <w:name w:val="WW8Num18222222422222"/>
    <w:lvl w:ilvl="0" w:tplc="D77EABBC">
      <w:start w:val="1"/>
      <w:numFmt w:val="decimal"/>
      <w:lvlText w:val="%1."/>
      <w:lvlJc w:val="left"/>
      <w:pPr>
        <w:ind w:left="1004" w:hanging="360"/>
      </w:pPr>
      <w:rPr>
        <w:rFonts w:cs="Times New Roman"/>
      </w:rPr>
    </w:lvl>
    <w:lvl w:ilvl="1" w:tplc="91A26D88">
      <w:start w:val="6"/>
      <w:numFmt w:val="bullet"/>
      <w:lvlText w:val=""/>
      <w:lvlJc w:val="left"/>
      <w:pPr>
        <w:ind w:left="1724" w:hanging="360"/>
      </w:pPr>
      <w:rPr>
        <w:rFonts w:ascii="Symbol" w:eastAsia="Times New Roman" w:hAnsi="Symbol" w:hint="default"/>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
    <w:nsid w:val="0C070E12"/>
    <w:multiLevelType w:val="hybridMultilevel"/>
    <w:tmpl w:val="181AEA68"/>
    <w:lvl w:ilvl="0" w:tplc="997E0BF6">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607D73"/>
    <w:multiLevelType w:val="hybridMultilevel"/>
    <w:tmpl w:val="9402986C"/>
    <w:lvl w:ilvl="0" w:tplc="B5146956">
      <w:start w:val="1"/>
      <w:numFmt w:val="lowerLetter"/>
      <w:lvlText w:val="%1)"/>
      <w:lvlJc w:val="left"/>
      <w:pPr>
        <w:ind w:left="6031"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
    <w:nsid w:val="0F7C43B2"/>
    <w:multiLevelType w:val="hybridMultilevel"/>
    <w:tmpl w:val="BB322192"/>
    <w:lvl w:ilvl="0" w:tplc="A508A6A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nsid w:val="0FD3394C"/>
    <w:multiLevelType w:val="hybridMultilevel"/>
    <w:tmpl w:val="BCB4F1FE"/>
    <w:lvl w:ilvl="0" w:tplc="3F46F05A">
      <w:start w:val="1"/>
      <w:numFmt w:val="lowerLetter"/>
      <w:lvlText w:val="%1)"/>
      <w:lvlJc w:val="left"/>
      <w:pPr>
        <w:tabs>
          <w:tab w:val="num" w:pos="720"/>
        </w:tabs>
        <w:ind w:left="720" w:hanging="360"/>
      </w:pPr>
      <w:rPr>
        <w:rFonts w:hint="default"/>
      </w:rPr>
    </w:lvl>
    <w:lvl w:ilvl="1" w:tplc="2C64506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6582B326">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1B87C79"/>
    <w:multiLevelType w:val="hybridMultilevel"/>
    <w:tmpl w:val="64C090D4"/>
    <w:lvl w:ilvl="0" w:tplc="5C1651E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15B863D3"/>
    <w:multiLevelType w:val="hybridMultilevel"/>
    <w:tmpl w:val="A7107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B511A7A"/>
    <w:multiLevelType w:val="hybridMultilevel"/>
    <w:tmpl w:val="C2C69864"/>
    <w:lvl w:ilvl="0" w:tplc="7E587C96">
      <w:start w:val="1"/>
      <w:numFmt w:val="decimal"/>
      <w:lvlText w:val="%1."/>
      <w:lvlJc w:val="left"/>
      <w:pPr>
        <w:ind w:left="720" w:hanging="360"/>
      </w:pPr>
      <w:rPr>
        <w:rFonts w:ascii="Arial" w:hAnsi="Arial" w:cs="Arial" w:hint="default"/>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765D98"/>
    <w:multiLevelType w:val="hybridMultilevel"/>
    <w:tmpl w:val="C91EFECA"/>
    <w:name w:val="WW8Num18222222322"/>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502"/>
        </w:tabs>
        <w:ind w:left="502"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0DC51CD"/>
    <w:multiLevelType w:val="hybridMultilevel"/>
    <w:tmpl w:val="FC2A5D00"/>
    <w:lvl w:ilvl="0" w:tplc="433267EC">
      <w:start w:val="1"/>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336F26"/>
    <w:multiLevelType w:val="hybridMultilevel"/>
    <w:tmpl w:val="BD422250"/>
    <w:lvl w:ilvl="0" w:tplc="4AA862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C5F6BFC"/>
    <w:multiLevelType w:val="hybridMultilevel"/>
    <w:tmpl w:val="7BE47B90"/>
    <w:lvl w:ilvl="0" w:tplc="D08E59A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D485BA5"/>
    <w:multiLevelType w:val="hybridMultilevel"/>
    <w:tmpl w:val="C3401244"/>
    <w:lvl w:ilvl="0" w:tplc="04150017">
      <w:start w:val="1"/>
      <w:numFmt w:val="lowerLetter"/>
      <w:lvlText w:val="%1)"/>
      <w:lvlJc w:val="left"/>
      <w:pPr>
        <w:ind w:left="1562" w:hanging="360"/>
      </w:pPr>
    </w:lvl>
    <w:lvl w:ilvl="1" w:tplc="04150019" w:tentative="1">
      <w:start w:val="1"/>
      <w:numFmt w:val="lowerLetter"/>
      <w:lvlText w:val="%2."/>
      <w:lvlJc w:val="left"/>
      <w:pPr>
        <w:ind w:left="2282" w:hanging="360"/>
      </w:pPr>
    </w:lvl>
    <w:lvl w:ilvl="2" w:tplc="0415001B" w:tentative="1">
      <w:start w:val="1"/>
      <w:numFmt w:val="lowerRoman"/>
      <w:lvlText w:val="%3."/>
      <w:lvlJc w:val="right"/>
      <w:pPr>
        <w:ind w:left="3002" w:hanging="180"/>
      </w:pPr>
    </w:lvl>
    <w:lvl w:ilvl="3" w:tplc="0415000F" w:tentative="1">
      <w:start w:val="1"/>
      <w:numFmt w:val="decimal"/>
      <w:lvlText w:val="%4."/>
      <w:lvlJc w:val="left"/>
      <w:pPr>
        <w:ind w:left="3722" w:hanging="360"/>
      </w:pPr>
    </w:lvl>
    <w:lvl w:ilvl="4" w:tplc="04150019" w:tentative="1">
      <w:start w:val="1"/>
      <w:numFmt w:val="lowerLetter"/>
      <w:lvlText w:val="%5."/>
      <w:lvlJc w:val="left"/>
      <w:pPr>
        <w:ind w:left="4442" w:hanging="360"/>
      </w:pPr>
    </w:lvl>
    <w:lvl w:ilvl="5" w:tplc="0415001B" w:tentative="1">
      <w:start w:val="1"/>
      <w:numFmt w:val="lowerRoman"/>
      <w:lvlText w:val="%6."/>
      <w:lvlJc w:val="right"/>
      <w:pPr>
        <w:ind w:left="5162" w:hanging="180"/>
      </w:pPr>
    </w:lvl>
    <w:lvl w:ilvl="6" w:tplc="0415000F" w:tentative="1">
      <w:start w:val="1"/>
      <w:numFmt w:val="decimal"/>
      <w:lvlText w:val="%7."/>
      <w:lvlJc w:val="left"/>
      <w:pPr>
        <w:ind w:left="5882" w:hanging="360"/>
      </w:pPr>
    </w:lvl>
    <w:lvl w:ilvl="7" w:tplc="04150019" w:tentative="1">
      <w:start w:val="1"/>
      <w:numFmt w:val="lowerLetter"/>
      <w:lvlText w:val="%8."/>
      <w:lvlJc w:val="left"/>
      <w:pPr>
        <w:ind w:left="6602" w:hanging="360"/>
      </w:pPr>
    </w:lvl>
    <w:lvl w:ilvl="8" w:tplc="0415001B" w:tentative="1">
      <w:start w:val="1"/>
      <w:numFmt w:val="lowerRoman"/>
      <w:lvlText w:val="%9."/>
      <w:lvlJc w:val="right"/>
      <w:pPr>
        <w:ind w:left="7322" w:hanging="180"/>
      </w:pPr>
    </w:lvl>
  </w:abstractNum>
  <w:abstractNum w:abstractNumId="16">
    <w:nsid w:val="3ADF33D7"/>
    <w:multiLevelType w:val="hybridMultilevel"/>
    <w:tmpl w:val="CFD0F134"/>
    <w:lvl w:ilvl="0" w:tplc="0EA08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AD7E0E"/>
    <w:multiLevelType w:val="hybridMultilevel"/>
    <w:tmpl w:val="016A8C4C"/>
    <w:lvl w:ilvl="0" w:tplc="A32EC8AE">
      <w:start w:val="1"/>
      <w:numFmt w:val="decimal"/>
      <w:lvlText w:val="%1."/>
      <w:lvlJc w:val="left"/>
      <w:pPr>
        <w:ind w:left="1080" w:hanging="360"/>
      </w:pPr>
      <w:rPr>
        <w:rFonts w:hint="default"/>
        <w:b w:val="0"/>
        <w:color w:val="0F243E" w:themeColor="text2" w:themeShade="8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43A96D20"/>
    <w:multiLevelType w:val="hybridMultilevel"/>
    <w:tmpl w:val="68449080"/>
    <w:name w:val="WW8Num2822"/>
    <w:lvl w:ilvl="0" w:tplc="10804F62">
      <w:start w:val="1"/>
      <w:numFmt w:val="decimal"/>
      <w:lvlText w:val="%1."/>
      <w:lvlJc w:val="left"/>
      <w:pPr>
        <w:tabs>
          <w:tab w:val="num" w:pos="567"/>
        </w:tabs>
        <w:ind w:left="567" w:hanging="397"/>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4302163"/>
    <w:multiLevelType w:val="hybridMultilevel"/>
    <w:tmpl w:val="FC6A1BA8"/>
    <w:lvl w:ilvl="0" w:tplc="00CCF93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827139"/>
    <w:multiLevelType w:val="hybridMultilevel"/>
    <w:tmpl w:val="6936B3D8"/>
    <w:lvl w:ilvl="0" w:tplc="EACAFEA6">
      <w:start w:val="1"/>
      <w:numFmt w:val="decimal"/>
      <w:lvlText w:val="%1)"/>
      <w:lvlJc w:val="left"/>
      <w:pPr>
        <w:ind w:left="1637" w:hanging="360"/>
      </w:pPr>
      <w:rPr>
        <w:rFonts w:hint="default"/>
        <w:b w:val="0"/>
        <w:i w:val="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1">
    <w:nsid w:val="4998195F"/>
    <w:multiLevelType w:val="hybridMultilevel"/>
    <w:tmpl w:val="55DC493A"/>
    <w:lvl w:ilvl="0" w:tplc="684E00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9C71803"/>
    <w:multiLevelType w:val="hybridMultilevel"/>
    <w:tmpl w:val="9DCC49BA"/>
    <w:lvl w:ilvl="0" w:tplc="F514C75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0C30436"/>
    <w:multiLevelType w:val="hybridMultilevel"/>
    <w:tmpl w:val="5122FFE4"/>
    <w:lvl w:ilvl="0" w:tplc="36BC5A7C">
      <w:start w:val="1"/>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1C235F0"/>
    <w:multiLevelType w:val="hybridMultilevel"/>
    <w:tmpl w:val="E80C9280"/>
    <w:styleLink w:val="WW8Num151"/>
    <w:lvl w:ilvl="0" w:tplc="A39C2F0A">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45A404F"/>
    <w:multiLevelType w:val="hybridMultilevel"/>
    <w:tmpl w:val="EC3AFB24"/>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56677C80"/>
    <w:multiLevelType w:val="hybridMultilevel"/>
    <w:tmpl w:val="12B29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C352266"/>
    <w:multiLevelType w:val="hybridMultilevel"/>
    <w:tmpl w:val="C4463F3C"/>
    <w:lvl w:ilvl="0" w:tplc="04150017">
      <w:start w:val="1"/>
      <w:numFmt w:val="lowerLetter"/>
      <w:lvlText w:val="%1)"/>
      <w:lvlJc w:val="left"/>
      <w:pPr>
        <w:ind w:left="615" w:hanging="360"/>
      </w:pPr>
      <w:rPr>
        <w:rFonts w:hint="default"/>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28">
    <w:nsid w:val="5E576E87"/>
    <w:multiLevelType w:val="hybridMultilevel"/>
    <w:tmpl w:val="52305A5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nsid w:val="60AD18DD"/>
    <w:multiLevelType w:val="hybridMultilevel"/>
    <w:tmpl w:val="128E1F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1FB3090"/>
    <w:multiLevelType w:val="hybridMultilevel"/>
    <w:tmpl w:val="A36009A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927" w:hanging="360"/>
      </w:pPr>
      <w:rPr>
        <w:rFonts w:ascii="Symbol" w:hAnsi="Symbol" w:hint="default"/>
        <w:color w:val="auto"/>
        <w:sz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F226EF"/>
    <w:multiLevelType w:val="hybridMultilevel"/>
    <w:tmpl w:val="0A440F16"/>
    <w:lvl w:ilvl="0" w:tplc="302697E4">
      <w:start w:val="1"/>
      <w:numFmt w:val="decimal"/>
      <w:lvlText w:val="%1."/>
      <w:lvlJc w:val="right"/>
      <w:pPr>
        <w:ind w:left="720" w:hanging="360"/>
      </w:pPr>
      <w:rPr>
        <w:rFonts w:ascii="Arial" w:eastAsia="Times New Roman" w:hAnsi="Arial" w:cs="Arial" w:hint="default"/>
        <w:color w:val="0F243E" w:themeColor="text2" w:themeShade="8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4CD486A"/>
    <w:multiLevelType w:val="hybridMultilevel"/>
    <w:tmpl w:val="A1A22CA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676C67E6"/>
    <w:multiLevelType w:val="hybridMultilevel"/>
    <w:tmpl w:val="D31C8F0E"/>
    <w:lvl w:ilvl="0" w:tplc="A430673C">
      <w:start w:val="1"/>
      <w:numFmt w:val="decimal"/>
      <w:lvlText w:val="%1."/>
      <w:lvlJc w:val="left"/>
      <w:pPr>
        <w:ind w:left="786" w:hanging="360"/>
      </w:pPr>
      <w:rPr>
        <w:rFonts w:ascii="Arial" w:hAnsi="Arial" w:cs="Arial" w:hint="default"/>
        <w:b w:val="0"/>
        <w:color w:val="0F243E" w:themeColor="text2" w:themeShade="8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E31C41"/>
    <w:multiLevelType w:val="hybridMultilevel"/>
    <w:tmpl w:val="6686B706"/>
    <w:lvl w:ilvl="0" w:tplc="9DB81A36">
      <w:start w:val="9"/>
      <w:numFmt w:val="decimal"/>
      <w:lvlText w:val="%1."/>
      <w:lvlJc w:val="left"/>
      <w:pPr>
        <w:ind w:left="786"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E53891"/>
    <w:multiLevelType w:val="hybridMultilevel"/>
    <w:tmpl w:val="6F1E65EC"/>
    <w:lvl w:ilvl="0" w:tplc="E6F84F6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03C7839"/>
    <w:multiLevelType w:val="hybridMultilevel"/>
    <w:tmpl w:val="E892CB9C"/>
    <w:lvl w:ilvl="0" w:tplc="D076C058">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76016530"/>
    <w:multiLevelType w:val="hybridMultilevel"/>
    <w:tmpl w:val="0826D85A"/>
    <w:lvl w:ilvl="0" w:tplc="8C5637E8">
      <w:start w:val="1"/>
      <w:numFmt w:val="decimal"/>
      <w:lvlText w:val="%1)"/>
      <w:lvlJc w:val="righ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7A41307"/>
    <w:multiLevelType w:val="hybridMultilevel"/>
    <w:tmpl w:val="28EEABC0"/>
    <w:lvl w:ilvl="0" w:tplc="E948298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5D4AEB"/>
    <w:multiLevelType w:val="hybridMultilevel"/>
    <w:tmpl w:val="051AEE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A0261C4"/>
    <w:multiLevelType w:val="hybridMultilevel"/>
    <w:tmpl w:val="038C6A4C"/>
    <w:lvl w:ilvl="0" w:tplc="5DF022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C78695D"/>
    <w:multiLevelType w:val="hybridMultilevel"/>
    <w:tmpl w:val="4686F5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7D5A4572"/>
    <w:multiLevelType w:val="hybridMultilevel"/>
    <w:tmpl w:val="DD56E892"/>
    <w:lvl w:ilvl="0" w:tplc="4DB812AE">
      <w:start w:val="1"/>
      <w:numFmt w:val="decimal"/>
      <w:lvlText w:val="%1."/>
      <w:lvlJc w:val="left"/>
      <w:pPr>
        <w:ind w:left="720" w:hanging="360"/>
      </w:pPr>
      <w:rPr>
        <w:rFonts w:ascii="Arial" w:eastAsia="Times New Roman" w:hAnsi="Arial" w:cs="Arial" w:hint="default"/>
        <w:color w:val="0F243E"/>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8"/>
  </w:num>
  <w:num w:numId="3">
    <w:abstractNumId w:val="1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7"/>
  </w:num>
  <w:num w:numId="7">
    <w:abstractNumId w:val="24"/>
  </w:num>
  <w:num w:numId="8">
    <w:abstractNumId w:val="17"/>
  </w:num>
  <w:num w:numId="9">
    <w:abstractNumId w:val="25"/>
  </w:num>
  <w:num w:numId="10">
    <w:abstractNumId w:val="3"/>
  </w:num>
  <w:num w:numId="11">
    <w:abstractNumId w:val="10"/>
  </w:num>
  <w:num w:numId="12">
    <w:abstractNumId w:val="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5"/>
  </w:num>
  <w:num w:numId="16">
    <w:abstractNumId w:val="35"/>
  </w:num>
  <w:num w:numId="17">
    <w:abstractNumId w:val="33"/>
  </w:num>
  <w:num w:numId="18">
    <w:abstractNumId w:val="4"/>
  </w:num>
  <w:num w:numId="19">
    <w:abstractNumId w:val="32"/>
  </w:num>
  <w:num w:numId="20">
    <w:abstractNumId w:val="38"/>
  </w:num>
  <w:num w:numId="21">
    <w:abstractNumId w:val="15"/>
  </w:num>
  <w:num w:numId="22">
    <w:abstractNumId w:val="19"/>
  </w:num>
  <w:num w:numId="23">
    <w:abstractNumId w:val="42"/>
  </w:num>
  <w:num w:numId="24">
    <w:abstractNumId w:val="39"/>
  </w:num>
  <w:num w:numId="25">
    <w:abstractNumId w:val="2"/>
  </w:num>
  <w:num w:numId="26">
    <w:abstractNumId w:val="40"/>
  </w:num>
  <w:num w:numId="27">
    <w:abstractNumId w:val="22"/>
  </w:num>
  <w:num w:numId="28">
    <w:abstractNumId w:val="13"/>
  </w:num>
  <w:num w:numId="29">
    <w:abstractNumId w:val="27"/>
  </w:num>
  <w:num w:numId="30">
    <w:abstractNumId w:val="6"/>
  </w:num>
  <w:num w:numId="31">
    <w:abstractNumId w:val="28"/>
  </w:num>
  <w:num w:numId="32">
    <w:abstractNumId w:val="34"/>
  </w:num>
  <w:num w:numId="33">
    <w:abstractNumId w:val="23"/>
  </w:num>
  <w:num w:numId="34">
    <w:abstractNumId w:val="36"/>
  </w:num>
  <w:num w:numId="35">
    <w:abstractNumId w:val="20"/>
  </w:num>
  <w:num w:numId="36">
    <w:abstractNumId w:val="26"/>
  </w:num>
  <w:num w:numId="37">
    <w:abstractNumId w:val="29"/>
  </w:num>
  <w:num w:numId="38">
    <w:abstractNumId w:val="9"/>
  </w:num>
  <w:num w:numId="39">
    <w:abstractNumId w:val="21"/>
  </w:num>
  <w:num w:numId="40">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83"/>
    <w:rsid w:val="000027CF"/>
    <w:rsid w:val="00002CDC"/>
    <w:rsid w:val="00010FA3"/>
    <w:rsid w:val="00012C54"/>
    <w:rsid w:val="00017EC0"/>
    <w:rsid w:val="000344DF"/>
    <w:rsid w:val="00036D18"/>
    <w:rsid w:val="0004081F"/>
    <w:rsid w:val="000431C8"/>
    <w:rsid w:val="000542C2"/>
    <w:rsid w:val="00054FDF"/>
    <w:rsid w:val="0005584E"/>
    <w:rsid w:val="00061ECD"/>
    <w:rsid w:val="000705AE"/>
    <w:rsid w:val="0007347C"/>
    <w:rsid w:val="00073BBB"/>
    <w:rsid w:val="00077B8D"/>
    <w:rsid w:val="00083728"/>
    <w:rsid w:val="00087197"/>
    <w:rsid w:val="00092442"/>
    <w:rsid w:val="00096C2E"/>
    <w:rsid w:val="00096F41"/>
    <w:rsid w:val="000A009C"/>
    <w:rsid w:val="000A41BE"/>
    <w:rsid w:val="000B0376"/>
    <w:rsid w:val="000B382E"/>
    <w:rsid w:val="000C17ED"/>
    <w:rsid w:val="000C185A"/>
    <w:rsid w:val="000C277F"/>
    <w:rsid w:val="000C365F"/>
    <w:rsid w:val="000C73EF"/>
    <w:rsid w:val="000D087A"/>
    <w:rsid w:val="000D1199"/>
    <w:rsid w:val="000D60D3"/>
    <w:rsid w:val="000E1DB3"/>
    <w:rsid w:val="000F0CA7"/>
    <w:rsid w:val="000F1587"/>
    <w:rsid w:val="000F643A"/>
    <w:rsid w:val="000F6AF9"/>
    <w:rsid w:val="001064C3"/>
    <w:rsid w:val="00106CEB"/>
    <w:rsid w:val="001136CA"/>
    <w:rsid w:val="00114CE7"/>
    <w:rsid w:val="00117FDC"/>
    <w:rsid w:val="00120376"/>
    <w:rsid w:val="001224F5"/>
    <w:rsid w:val="00126D32"/>
    <w:rsid w:val="00134EE7"/>
    <w:rsid w:val="00135864"/>
    <w:rsid w:val="0013675E"/>
    <w:rsid w:val="001419C4"/>
    <w:rsid w:val="00142D36"/>
    <w:rsid w:val="0014631A"/>
    <w:rsid w:val="00147A93"/>
    <w:rsid w:val="00150356"/>
    <w:rsid w:val="00153926"/>
    <w:rsid w:val="001576C3"/>
    <w:rsid w:val="00162659"/>
    <w:rsid w:val="00162BD6"/>
    <w:rsid w:val="00171017"/>
    <w:rsid w:val="00172B5F"/>
    <w:rsid w:val="00175FE5"/>
    <w:rsid w:val="00181816"/>
    <w:rsid w:val="00182436"/>
    <w:rsid w:val="00183C4B"/>
    <w:rsid w:val="00184285"/>
    <w:rsid w:val="00186735"/>
    <w:rsid w:val="001A04BA"/>
    <w:rsid w:val="001A2E6E"/>
    <w:rsid w:val="001C0942"/>
    <w:rsid w:val="001C0AB8"/>
    <w:rsid w:val="001C35A9"/>
    <w:rsid w:val="001D1BBD"/>
    <w:rsid w:val="001D57DF"/>
    <w:rsid w:val="001E0EB6"/>
    <w:rsid w:val="001E44E8"/>
    <w:rsid w:val="001E684D"/>
    <w:rsid w:val="001E689A"/>
    <w:rsid w:val="001E7034"/>
    <w:rsid w:val="001F7AD9"/>
    <w:rsid w:val="00202094"/>
    <w:rsid w:val="0020302C"/>
    <w:rsid w:val="002049A7"/>
    <w:rsid w:val="00210878"/>
    <w:rsid w:val="00212138"/>
    <w:rsid w:val="00221793"/>
    <w:rsid w:val="002308E5"/>
    <w:rsid w:val="0024220D"/>
    <w:rsid w:val="00245133"/>
    <w:rsid w:val="00251B91"/>
    <w:rsid w:val="00252DB4"/>
    <w:rsid w:val="00254CC3"/>
    <w:rsid w:val="00257D82"/>
    <w:rsid w:val="0027182E"/>
    <w:rsid w:val="00274B50"/>
    <w:rsid w:val="0027520F"/>
    <w:rsid w:val="00275946"/>
    <w:rsid w:val="002759C4"/>
    <w:rsid w:val="002762DD"/>
    <w:rsid w:val="00276FBA"/>
    <w:rsid w:val="00284AFC"/>
    <w:rsid w:val="00292F6E"/>
    <w:rsid w:val="002A01C8"/>
    <w:rsid w:val="002A054C"/>
    <w:rsid w:val="002A6239"/>
    <w:rsid w:val="002B26EB"/>
    <w:rsid w:val="002B4352"/>
    <w:rsid w:val="002B448D"/>
    <w:rsid w:val="002C2D31"/>
    <w:rsid w:val="002C3935"/>
    <w:rsid w:val="002C511F"/>
    <w:rsid w:val="002F7411"/>
    <w:rsid w:val="0030169E"/>
    <w:rsid w:val="00301F93"/>
    <w:rsid w:val="003026A0"/>
    <w:rsid w:val="003100F6"/>
    <w:rsid w:val="0031742D"/>
    <w:rsid w:val="00321E1C"/>
    <w:rsid w:val="00322639"/>
    <w:rsid w:val="0032355B"/>
    <w:rsid w:val="0032415B"/>
    <w:rsid w:val="003257C7"/>
    <w:rsid w:val="0033515C"/>
    <w:rsid w:val="00336B02"/>
    <w:rsid w:val="00337B26"/>
    <w:rsid w:val="0034675D"/>
    <w:rsid w:val="00350696"/>
    <w:rsid w:val="00351386"/>
    <w:rsid w:val="003519D4"/>
    <w:rsid w:val="003523BE"/>
    <w:rsid w:val="003525DF"/>
    <w:rsid w:val="00367722"/>
    <w:rsid w:val="0037019C"/>
    <w:rsid w:val="003744CF"/>
    <w:rsid w:val="00374A73"/>
    <w:rsid w:val="003809CB"/>
    <w:rsid w:val="0038474E"/>
    <w:rsid w:val="00390B21"/>
    <w:rsid w:val="00394F54"/>
    <w:rsid w:val="003965A6"/>
    <w:rsid w:val="003A16D0"/>
    <w:rsid w:val="003B20E5"/>
    <w:rsid w:val="003B68D9"/>
    <w:rsid w:val="003C1861"/>
    <w:rsid w:val="003C31A1"/>
    <w:rsid w:val="003C32CF"/>
    <w:rsid w:val="003C49FD"/>
    <w:rsid w:val="003D2C3F"/>
    <w:rsid w:val="003D6219"/>
    <w:rsid w:val="003E1EC9"/>
    <w:rsid w:val="003E6877"/>
    <w:rsid w:val="003F0E62"/>
    <w:rsid w:val="003F0EFB"/>
    <w:rsid w:val="003F7E65"/>
    <w:rsid w:val="00402C02"/>
    <w:rsid w:val="0040416C"/>
    <w:rsid w:val="00406D9B"/>
    <w:rsid w:val="0042097C"/>
    <w:rsid w:val="00422DD1"/>
    <w:rsid w:val="004232DE"/>
    <w:rsid w:val="00424DB6"/>
    <w:rsid w:val="00426217"/>
    <w:rsid w:val="004339E5"/>
    <w:rsid w:val="004428CB"/>
    <w:rsid w:val="00456B6B"/>
    <w:rsid w:val="004579C0"/>
    <w:rsid w:val="004645A2"/>
    <w:rsid w:val="00465859"/>
    <w:rsid w:val="00467E20"/>
    <w:rsid w:val="0047215F"/>
    <w:rsid w:val="00476D51"/>
    <w:rsid w:val="004777E8"/>
    <w:rsid w:val="00481183"/>
    <w:rsid w:val="00485BFD"/>
    <w:rsid w:val="00486504"/>
    <w:rsid w:val="004940DC"/>
    <w:rsid w:val="0049585B"/>
    <w:rsid w:val="00497E1B"/>
    <w:rsid w:val="004A6DF4"/>
    <w:rsid w:val="004A7536"/>
    <w:rsid w:val="004C0BC0"/>
    <w:rsid w:val="004C4EE3"/>
    <w:rsid w:val="004C5F29"/>
    <w:rsid w:val="004E182A"/>
    <w:rsid w:val="004E582B"/>
    <w:rsid w:val="004F3DF9"/>
    <w:rsid w:val="004F67A1"/>
    <w:rsid w:val="00500BA1"/>
    <w:rsid w:val="00501D35"/>
    <w:rsid w:val="005049E9"/>
    <w:rsid w:val="00510698"/>
    <w:rsid w:val="00513084"/>
    <w:rsid w:val="00515201"/>
    <w:rsid w:val="00517A2F"/>
    <w:rsid w:val="0052058E"/>
    <w:rsid w:val="00523F2D"/>
    <w:rsid w:val="005328A0"/>
    <w:rsid w:val="005337C4"/>
    <w:rsid w:val="00537D1E"/>
    <w:rsid w:val="00540DD0"/>
    <w:rsid w:val="005449AD"/>
    <w:rsid w:val="005452B2"/>
    <w:rsid w:val="00551CDD"/>
    <w:rsid w:val="00551DFB"/>
    <w:rsid w:val="005542AC"/>
    <w:rsid w:val="005547B2"/>
    <w:rsid w:val="00557CFD"/>
    <w:rsid w:val="00572200"/>
    <w:rsid w:val="00573674"/>
    <w:rsid w:val="0058259D"/>
    <w:rsid w:val="00583743"/>
    <w:rsid w:val="00583C8A"/>
    <w:rsid w:val="00583F05"/>
    <w:rsid w:val="0058581B"/>
    <w:rsid w:val="00585D28"/>
    <w:rsid w:val="00595B5B"/>
    <w:rsid w:val="00597FA1"/>
    <w:rsid w:val="005A13E5"/>
    <w:rsid w:val="005A1F7B"/>
    <w:rsid w:val="005A3535"/>
    <w:rsid w:val="005A4C02"/>
    <w:rsid w:val="005B1CA5"/>
    <w:rsid w:val="005B2449"/>
    <w:rsid w:val="005B4511"/>
    <w:rsid w:val="005B58E6"/>
    <w:rsid w:val="005C0AC2"/>
    <w:rsid w:val="005C3127"/>
    <w:rsid w:val="005C5402"/>
    <w:rsid w:val="005C6362"/>
    <w:rsid w:val="005C6DA9"/>
    <w:rsid w:val="005D03A1"/>
    <w:rsid w:val="005D5A3D"/>
    <w:rsid w:val="005D6289"/>
    <w:rsid w:val="005D7E96"/>
    <w:rsid w:val="005E3E50"/>
    <w:rsid w:val="005E76C1"/>
    <w:rsid w:val="005F27E9"/>
    <w:rsid w:val="005F63C3"/>
    <w:rsid w:val="00603243"/>
    <w:rsid w:val="00604EDC"/>
    <w:rsid w:val="00610842"/>
    <w:rsid w:val="00611D50"/>
    <w:rsid w:val="006131CA"/>
    <w:rsid w:val="00613B44"/>
    <w:rsid w:val="00614CAD"/>
    <w:rsid w:val="00616DFC"/>
    <w:rsid w:val="0062138D"/>
    <w:rsid w:val="0062522C"/>
    <w:rsid w:val="006269CC"/>
    <w:rsid w:val="006327BA"/>
    <w:rsid w:val="00644BD1"/>
    <w:rsid w:val="00646D93"/>
    <w:rsid w:val="006548AE"/>
    <w:rsid w:val="006549DA"/>
    <w:rsid w:val="006627F4"/>
    <w:rsid w:val="00671EF9"/>
    <w:rsid w:val="006779A9"/>
    <w:rsid w:val="0068376B"/>
    <w:rsid w:val="00685DEE"/>
    <w:rsid w:val="00692D06"/>
    <w:rsid w:val="00692E93"/>
    <w:rsid w:val="00693CF1"/>
    <w:rsid w:val="00694E17"/>
    <w:rsid w:val="006969C8"/>
    <w:rsid w:val="00697B83"/>
    <w:rsid w:val="006A218B"/>
    <w:rsid w:val="006A343E"/>
    <w:rsid w:val="006A6AB7"/>
    <w:rsid w:val="006B013C"/>
    <w:rsid w:val="006B04D6"/>
    <w:rsid w:val="006B6D6E"/>
    <w:rsid w:val="006B7D8A"/>
    <w:rsid w:val="006D6CB0"/>
    <w:rsid w:val="006E1533"/>
    <w:rsid w:val="006E5489"/>
    <w:rsid w:val="006F7E84"/>
    <w:rsid w:val="00701CF6"/>
    <w:rsid w:val="00703185"/>
    <w:rsid w:val="00703CA6"/>
    <w:rsid w:val="00704351"/>
    <w:rsid w:val="007146F3"/>
    <w:rsid w:val="00716D29"/>
    <w:rsid w:val="00725CBF"/>
    <w:rsid w:val="007260DB"/>
    <w:rsid w:val="00734162"/>
    <w:rsid w:val="0073483F"/>
    <w:rsid w:val="00751AD8"/>
    <w:rsid w:val="00753AFD"/>
    <w:rsid w:val="00754109"/>
    <w:rsid w:val="00757631"/>
    <w:rsid w:val="00761941"/>
    <w:rsid w:val="00770456"/>
    <w:rsid w:val="0077096E"/>
    <w:rsid w:val="007743F6"/>
    <w:rsid w:val="00786CB8"/>
    <w:rsid w:val="00787D00"/>
    <w:rsid w:val="00790F77"/>
    <w:rsid w:val="0079225C"/>
    <w:rsid w:val="00793D29"/>
    <w:rsid w:val="007A049D"/>
    <w:rsid w:val="007A4EB6"/>
    <w:rsid w:val="007B4510"/>
    <w:rsid w:val="007B5A84"/>
    <w:rsid w:val="007B6F54"/>
    <w:rsid w:val="007C1FB7"/>
    <w:rsid w:val="007C2C0F"/>
    <w:rsid w:val="007C3233"/>
    <w:rsid w:val="007D0FF0"/>
    <w:rsid w:val="007F1A7E"/>
    <w:rsid w:val="007F26B8"/>
    <w:rsid w:val="007F37B6"/>
    <w:rsid w:val="007F5D24"/>
    <w:rsid w:val="00807ED3"/>
    <w:rsid w:val="0081718A"/>
    <w:rsid w:val="0082038E"/>
    <w:rsid w:val="00823CA2"/>
    <w:rsid w:val="008273A6"/>
    <w:rsid w:val="0083049E"/>
    <w:rsid w:val="008412B5"/>
    <w:rsid w:val="00843A38"/>
    <w:rsid w:val="00847145"/>
    <w:rsid w:val="00850D8B"/>
    <w:rsid w:val="00854F5E"/>
    <w:rsid w:val="00861C01"/>
    <w:rsid w:val="008716AE"/>
    <w:rsid w:val="008725A7"/>
    <w:rsid w:val="00874A4C"/>
    <w:rsid w:val="00874FA2"/>
    <w:rsid w:val="008827AB"/>
    <w:rsid w:val="00883197"/>
    <w:rsid w:val="0088415A"/>
    <w:rsid w:val="00887D2E"/>
    <w:rsid w:val="0089243A"/>
    <w:rsid w:val="00895BE3"/>
    <w:rsid w:val="00896963"/>
    <w:rsid w:val="008A1A9A"/>
    <w:rsid w:val="008A1D90"/>
    <w:rsid w:val="008A2253"/>
    <w:rsid w:val="008A339B"/>
    <w:rsid w:val="008A429D"/>
    <w:rsid w:val="008B1B3E"/>
    <w:rsid w:val="008B29F5"/>
    <w:rsid w:val="008B527E"/>
    <w:rsid w:val="008B5562"/>
    <w:rsid w:val="008B6DB0"/>
    <w:rsid w:val="008C0443"/>
    <w:rsid w:val="008C77C5"/>
    <w:rsid w:val="008D0399"/>
    <w:rsid w:val="008D0A2A"/>
    <w:rsid w:val="008D24AC"/>
    <w:rsid w:val="008D321C"/>
    <w:rsid w:val="008D3B37"/>
    <w:rsid w:val="008E0018"/>
    <w:rsid w:val="008E3A85"/>
    <w:rsid w:val="008F6133"/>
    <w:rsid w:val="0090151C"/>
    <w:rsid w:val="00901FF7"/>
    <w:rsid w:val="0090319D"/>
    <w:rsid w:val="00904831"/>
    <w:rsid w:val="00917A8A"/>
    <w:rsid w:val="00921EE8"/>
    <w:rsid w:val="009223F3"/>
    <w:rsid w:val="00922C4E"/>
    <w:rsid w:val="00922D70"/>
    <w:rsid w:val="00925E86"/>
    <w:rsid w:val="00932F6B"/>
    <w:rsid w:val="00934A45"/>
    <w:rsid w:val="00936263"/>
    <w:rsid w:val="009375F5"/>
    <w:rsid w:val="009410F3"/>
    <w:rsid w:val="00943B25"/>
    <w:rsid w:val="00944C84"/>
    <w:rsid w:val="009464B4"/>
    <w:rsid w:val="009469AA"/>
    <w:rsid w:val="009509FE"/>
    <w:rsid w:val="00950CA6"/>
    <w:rsid w:val="009519A9"/>
    <w:rsid w:val="0095489C"/>
    <w:rsid w:val="00957716"/>
    <w:rsid w:val="0096133A"/>
    <w:rsid w:val="00962DCC"/>
    <w:rsid w:val="00962FFF"/>
    <w:rsid w:val="00970848"/>
    <w:rsid w:val="0097179C"/>
    <w:rsid w:val="009744F3"/>
    <w:rsid w:val="00982EF3"/>
    <w:rsid w:val="00986032"/>
    <w:rsid w:val="009874DB"/>
    <w:rsid w:val="00994DCC"/>
    <w:rsid w:val="00994FC7"/>
    <w:rsid w:val="00995A68"/>
    <w:rsid w:val="00995E75"/>
    <w:rsid w:val="009A1989"/>
    <w:rsid w:val="009B0300"/>
    <w:rsid w:val="009B4AD3"/>
    <w:rsid w:val="009B7DCD"/>
    <w:rsid w:val="009C1011"/>
    <w:rsid w:val="009C4EFD"/>
    <w:rsid w:val="009C5377"/>
    <w:rsid w:val="009D0B24"/>
    <w:rsid w:val="009D351C"/>
    <w:rsid w:val="009D51CF"/>
    <w:rsid w:val="009D60E1"/>
    <w:rsid w:val="009D6F1E"/>
    <w:rsid w:val="009E0BCD"/>
    <w:rsid w:val="009E1CD6"/>
    <w:rsid w:val="009E5442"/>
    <w:rsid w:val="009F1F50"/>
    <w:rsid w:val="009F427C"/>
    <w:rsid w:val="009F50EB"/>
    <w:rsid w:val="00A00A80"/>
    <w:rsid w:val="00A10474"/>
    <w:rsid w:val="00A15935"/>
    <w:rsid w:val="00A25D15"/>
    <w:rsid w:val="00A27D72"/>
    <w:rsid w:val="00A37B37"/>
    <w:rsid w:val="00A60FCA"/>
    <w:rsid w:val="00A63C27"/>
    <w:rsid w:val="00A6730F"/>
    <w:rsid w:val="00A73C6B"/>
    <w:rsid w:val="00A76DA1"/>
    <w:rsid w:val="00A9010F"/>
    <w:rsid w:val="00A92A0A"/>
    <w:rsid w:val="00A95891"/>
    <w:rsid w:val="00A95975"/>
    <w:rsid w:val="00AA11E7"/>
    <w:rsid w:val="00AA4622"/>
    <w:rsid w:val="00AA5666"/>
    <w:rsid w:val="00AD0B10"/>
    <w:rsid w:val="00AD25C6"/>
    <w:rsid w:val="00AD36AA"/>
    <w:rsid w:val="00AD3CF0"/>
    <w:rsid w:val="00AD5D1D"/>
    <w:rsid w:val="00AF3483"/>
    <w:rsid w:val="00AF6EA9"/>
    <w:rsid w:val="00AF7DF4"/>
    <w:rsid w:val="00B04B49"/>
    <w:rsid w:val="00B05345"/>
    <w:rsid w:val="00B07E3A"/>
    <w:rsid w:val="00B10F79"/>
    <w:rsid w:val="00B24230"/>
    <w:rsid w:val="00B356A3"/>
    <w:rsid w:val="00B4141A"/>
    <w:rsid w:val="00B42943"/>
    <w:rsid w:val="00B468B8"/>
    <w:rsid w:val="00B50742"/>
    <w:rsid w:val="00B53A11"/>
    <w:rsid w:val="00B54538"/>
    <w:rsid w:val="00B549A9"/>
    <w:rsid w:val="00B55B65"/>
    <w:rsid w:val="00B563F6"/>
    <w:rsid w:val="00B64984"/>
    <w:rsid w:val="00B66298"/>
    <w:rsid w:val="00B67067"/>
    <w:rsid w:val="00B72C09"/>
    <w:rsid w:val="00B81AEE"/>
    <w:rsid w:val="00B821E8"/>
    <w:rsid w:val="00B91ECC"/>
    <w:rsid w:val="00B93B57"/>
    <w:rsid w:val="00B93E7B"/>
    <w:rsid w:val="00B95BBD"/>
    <w:rsid w:val="00B96EAA"/>
    <w:rsid w:val="00B971BE"/>
    <w:rsid w:val="00BA1CC9"/>
    <w:rsid w:val="00BA4021"/>
    <w:rsid w:val="00BA5DAE"/>
    <w:rsid w:val="00BB4996"/>
    <w:rsid w:val="00BB7B3F"/>
    <w:rsid w:val="00BC0581"/>
    <w:rsid w:val="00BC1F08"/>
    <w:rsid w:val="00BD7412"/>
    <w:rsid w:val="00BE0103"/>
    <w:rsid w:val="00BE2B9E"/>
    <w:rsid w:val="00BF261B"/>
    <w:rsid w:val="00BF4E9E"/>
    <w:rsid w:val="00BF7096"/>
    <w:rsid w:val="00C00CA8"/>
    <w:rsid w:val="00C052EF"/>
    <w:rsid w:val="00C10A2C"/>
    <w:rsid w:val="00C1328B"/>
    <w:rsid w:val="00C13AE6"/>
    <w:rsid w:val="00C15E7C"/>
    <w:rsid w:val="00C170F2"/>
    <w:rsid w:val="00C2342C"/>
    <w:rsid w:val="00C23B72"/>
    <w:rsid w:val="00C24BBE"/>
    <w:rsid w:val="00C24F40"/>
    <w:rsid w:val="00C33D58"/>
    <w:rsid w:val="00C40621"/>
    <w:rsid w:val="00C42F2D"/>
    <w:rsid w:val="00C43A7F"/>
    <w:rsid w:val="00C45762"/>
    <w:rsid w:val="00C457B8"/>
    <w:rsid w:val="00C46F73"/>
    <w:rsid w:val="00C50DFC"/>
    <w:rsid w:val="00C52172"/>
    <w:rsid w:val="00C543E5"/>
    <w:rsid w:val="00C56240"/>
    <w:rsid w:val="00C564F1"/>
    <w:rsid w:val="00C5683D"/>
    <w:rsid w:val="00C61444"/>
    <w:rsid w:val="00C66E9E"/>
    <w:rsid w:val="00C80A86"/>
    <w:rsid w:val="00C85485"/>
    <w:rsid w:val="00C87EB2"/>
    <w:rsid w:val="00C93B66"/>
    <w:rsid w:val="00CA1B2B"/>
    <w:rsid w:val="00CB1DCF"/>
    <w:rsid w:val="00CB2C9C"/>
    <w:rsid w:val="00CC118E"/>
    <w:rsid w:val="00CC218B"/>
    <w:rsid w:val="00CC5ACA"/>
    <w:rsid w:val="00CD2BD5"/>
    <w:rsid w:val="00CE37FD"/>
    <w:rsid w:val="00CE6419"/>
    <w:rsid w:val="00CF32D3"/>
    <w:rsid w:val="00CF33A4"/>
    <w:rsid w:val="00D02905"/>
    <w:rsid w:val="00D03F8F"/>
    <w:rsid w:val="00D041E2"/>
    <w:rsid w:val="00D11322"/>
    <w:rsid w:val="00D134FA"/>
    <w:rsid w:val="00D17A70"/>
    <w:rsid w:val="00D22377"/>
    <w:rsid w:val="00D27060"/>
    <w:rsid w:val="00D3478F"/>
    <w:rsid w:val="00D3592B"/>
    <w:rsid w:val="00D35B3E"/>
    <w:rsid w:val="00D3698D"/>
    <w:rsid w:val="00D3748F"/>
    <w:rsid w:val="00D510ED"/>
    <w:rsid w:val="00D53267"/>
    <w:rsid w:val="00D67697"/>
    <w:rsid w:val="00D737B8"/>
    <w:rsid w:val="00D83039"/>
    <w:rsid w:val="00D84302"/>
    <w:rsid w:val="00D9330A"/>
    <w:rsid w:val="00D93D04"/>
    <w:rsid w:val="00D97DE8"/>
    <w:rsid w:val="00DA0551"/>
    <w:rsid w:val="00DA191C"/>
    <w:rsid w:val="00DA3253"/>
    <w:rsid w:val="00DA4D7A"/>
    <w:rsid w:val="00DB0861"/>
    <w:rsid w:val="00DB0BA2"/>
    <w:rsid w:val="00DB1071"/>
    <w:rsid w:val="00DB1F4F"/>
    <w:rsid w:val="00DB2CCC"/>
    <w:rsid w:val="00DB570C"/>
    <w:rsid w:val="00DB6EC2"/>
    <w:rsid w:val="00DB7B1C"/>
    <w:rsid w:val="00DC3883"/>
    <w:rsid w:val="00DC659E"/>
    <w:rsid w:val="00DD2A6C"/>
    <w:rsid w:val="00DE3F1A"/>
    <w:rsid w:val="00DE7DC6"/>
    <w:rsid w:val="00DF05C1"/>
    <w:rsid w:val="00DF26CA"/>
    <w:rsid w:val="00DF3305"/>
    <w:rsid w:val="00DF482A"/>
    <w:rsid w:val="00DF493E"/>
    <w:rsid w:val="00DF4E2E"/>
    <w:rsid w:val="00DF4E90"/>
    <w:rsid w:val="00DF7709"/>
    <w:rsid w:val="00E02324"/>
    <w:rsid w:val="00E26BBE"/>
    <w:rsid w:val="00E303A2"/>
    <w:rsid w:val="00E325A1"/>
    <w:rsid w:val="00E33C1E"/>
    <w:rsid w:val="00E35604"/>
    <w:rsid w:val="00E46072"/>
    <w:rsid w:val="00E476BD"/>
    <w:rsid w:val="00E51C9B"/>
    <w:rsid w:val="00E5255A"/>
    <w:rsid w:val="00E534C9"/>
    <w:rsid w:val="00E6240A"/>
    <w:rsid w:val="00E62B70"/>
    <w:rsid w:val="00E6461F"/>
    <w:rsid w:val="00E84AFD"/>
    <w:rsid w:val="00E860BB"/>
    <w:rsid w:val="00E861F9"/>
    <w:rsid w:val="00E90C92"/>
    <w:rsid w:val="00E91267"/>
    <w:rsid w:val="00E92944"/>
    <w:rsid w:val="00EA16F5"/>
    <w:rsid w:val="00ED4404"/>
    <w:rsid w:val="00EE2D8C"/>
    <w:rsid w:val="00EE50A6"/>
    <w:rsid w:val="00EE7B03"/>
    <w:rsid w:val="00EF28CC"/>
    <w:rsid w:val="00F01F8A"/>
    <w:rsid w:val="00F04752"/>
    <w:rsid w:val="00F07886"/>
    <w:rsid w:val="00F16B8A"/>
    <w:rsid w:val="00F20446"/>
    <w:rsid w:val="00F23E54"/>
    <w:rsid w:val="00F246C7"/>
    <w:rsid w:val="00F25BC8"/>
    <w:rsid w:val="00F27F19"/>
    <w:rsid w:val="00F36E44"/>
    <w:rsid w:val="00F46109"/>
    <w:rsid w:val="00F466BA"/>
    <w:rsid w:val="00F537B1"/>
    <w:rsid w:val="00F55CF2"/>
    <w:rsid w:val="00F63D0E"/>
    <w:rsid w:val="00F66474"/>
    <w:rsid w:val="00F70868"/>
    <w:rsid w:val="00F75026"/>
    <w:rsid w:val="00F75278"/>
    <w:rsid w:val="00F77A1E"/>
    <w:rsid w:val="00F80BB4"/>
    <w:rsid w:val="00F8561C"/>
    <w:rsid w:val="00F8624E"/>
    <w:rsid w:val="00F93E3F"/>
    <w:rsid w:val="00F95829"/>
    <w:rsid w:val="00F973C7"/>
    <w:rsid w:val="00FA0AF0"/>
    <w:rsid w:val="00FA15B9"/>
    <w:rsid w:val="00FA4FC0"/>
    <w:rsid w:val="00FB3E01"/>
    <w:rsid w:val="00FB3E64"/>
    <w:rsid w:val="00FB76E6"/>
    <w:rsid w:val="00FC0822"/>
    <w:rsid w:val="00FC6A45"/>
    <w:rsid w:val="00FC7097"/>
    <w:rsid w:val="00FE5917"/>
    <w:rsid w:val="00FE7BC7"/>
    <w:rsid w:val="00FF2E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5DBFE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3883"/>
    <w:pPr>
      <w:spacing w:after="200" w:line="276" w:lineRule="auto"/>
    </w:pPr>
    <w:rPr>
      <w:sz w:val="22"/>
      <w:szCs w:val="22"/>
      <w:lang w:eastAsia="en-US"/>
    </w:rPr>
  </w:style>
  <w:style w:type="paragraph" w:styleId="Nagwek1">
    <w:name w:val="heading 1"/>
    <w:basedOn w:val="Normalny"/>
    <w:next w:val="Normalny"/>
    <w:link w:val="Nagwek1Znak"/>
    <w:qFormat/>
    <w:rsid w:val="006B04D6"/>
    <w:pPr>
      <w:keepNext/>
      <w:numPr>
        <w:numId w:val="12"/>
      </w:numPr>
      <w:suppressAutoHyphens/>
      <w:spacing w:after="0" w:line="240" w:lineRule="auto"/>
      <w:jc w:val="center"/>
      <w:outlineLvl w:val="0"/>
    </w:pPr>
    <w:rPr>
      <w:rFonts w:ascii="Times New Roman" w:hAnsi="Times New Roman"/>
      <w:b/>
      <w:bCs/>
      <w:sz w:val="40"/>
      <w:szCs w:val="4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DC3883"/>
    <w:pPr>
      <w:ind w:left="720"/>
      <w:contextualSpacing/>
    </w:pPr>
  </w:style>
  <w:style w:type="character" w:styleId="Odwoaniedokomentarza">
    <w:name w:val="annotation reference"/>
    <w:semiHidden/>
    <w:rsid w:val="00DC3883"/>
    <w:rPr>
      <w:sz w:val="16"/>
      <w:szCs w:val="16"/>
    </w:rPr>
  </w:style>
  <w:style w:type="paragraph" w:styleId="Tekstkomentarza">
    <w:name w:val="annotation text"/>
    <w:basedOn w:val="Normalny"/>
    <w:link w:val="TekstkomentarzaZnak"/>
    <w:semiHidden/>
    <w:rsid w:val="00DC3883"/>
    <w:rPr>
      <w:rFonts w:eastAsia="Times New Roman"/>
      <w:sz w:val="20"/>
      <w:szCs w:val="20"/>
    </w:rPr>
  </w:style>
  <w:style w:type="character" w:customStyle="1" w:styleId="TekstkomentarzaZnak">
    <w:name w:val="Tekst komentarza Znak"/>
    <w:link w:val="Tekstkomentarza"/>
    <w:semiHidden/>
    <w:rsid w:val="00DC3883"/>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DC388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C3883"/>
    <w:rPr>
      <w:rFonts w:ascii="Tahoma" w:eastAsia="Calibri" w:hAnsi="Tahoma" w:cs="Tahoma"/>
      <w:sz w:val="16"/>
      <w:szCs w:val="16"/>
    </w:rPr>
  </w:style>
  <w:style w:type="paragraph" w:styleId="Nagwek">
    <w:name w:val="header"/>
    <w:basedOn w:val="Normalny"/>
    <w:link w:val="NagwekZnak"/>
    <w:uiPriority w:val="99"/>
    <w:unhideWhenUsed/>
    <w:rsid w:val="005E76C1"/>
    <w:pPr>
      <w:tabs>
        <w:tab w:val="center" w:pos="4536"/>
        <w:tab w:val="right" w:pos="9072"/>
      </w:tabs>
    </w:pPr>
  </w:style>
  <w:style w:type="character" w:customStyle="1" w:styleId="NagwekZnak">
    <w:name w:val="Nagłówek Znak"/>
    <w:link w:val="Nagwek"/>
    <w:uiPriority w:val="99"/>
    <w:rsid w:val="005E76C1"/>
    <w:rPr>
      <w:sz w:val="22"/>
      <w:szCs w:val="22"/>
      <w:lang w:eastAsia="en-US"/>
    </w:rPr>
  </w:style>
  <w:style w:type="paragraph" w:styleId="Stopka">
    <w:name w:val="footer"/>
    <w:basedOn w:val="Normalny"/>
    <w:link w:val="StopkaZnak"/>
    <w:uiPriority w:val="99"/>
    <w:unhideWhenUsed/>
    <w:rsid w:val="005E76C1"/>
    <w:pPr>
      <w:tabs>
        <w:tab w:val="center" w:pos="4536"/>
        <w:tab w:val="right" w:pos="9072"/>
      </w:tabs>
    </w:pPr>
  </w:style>
  <w:style w:type="character" w:customStyle="1" w:styleId="StopkaZnak">
    <w:name w:val="Stopka Znak"/>
    <w:link w:val="Stopka"/>
    <w:uiPriority w:val="99"/>
    <w:rsid w:val="005E76C1"/>
    <w:rPr>
      <w:sz w:val="22"/>
      <w:szCs w:val="22"/>
      <w:lang w:eastAsia="en-US"/>
    </w:rPr>
  </w:style>
  <w:style w:type="numbering" w:customStyle="1" w:styleId="WW8Num151">
    <w:name w:val="WW8Num151"/>
    <w:rsid w:val="00B93E7B"/>
    <w:pPr>
      <w:numPr>
        <w:numId w:val="7"/>
      </w:numPr>
    </w:pPr>
  </w:style>
  <w:style w:type="paragraph" w:styleId="Tekstpodstawowy">
    <w:name w:val="Body Text"/>
    <w:aliases w:val="(F2),Char Znak"/>
    <w:basedOn w:val="Normalny"/>
    <w:link w:val="TekstpodstawowyZnak"/>
    <w:rsid w:val="004777E8"/>
    <w:pPr>
      <w:suppressAutoHyphens/>
      <w:spacing w:line="360" w:lineRule="auto"/>
      <w:jc w:val="both"/>
    </w:pPr>
    <w:rPr>
      <w:rFonts w:cs="Calibri"/>
      <w:lang w:eastAsia="ar-SA"/>
    </w:rPr>
  </w:style>
  <w:style w:type="character" w:customStyle="1" w:styleId="TekstpodstawowyZnak">
    <w:name w:val="Tekst podstawowy Znak"/>
    <w:aliases w:val="(F2) Znak,Char Znak Znak"/>
    <w:basedOn w:val="Domylnaczcionkaakapitu"/>
    <w:link w:val="Tekstpodstawowy"/>
    <w:rsid w:val="004777E8"/>
    <w:rPr>
      <w:rFonts w:cs="Calibri"/>
      <w:sz w:val="22"/>
      <w:szCs w:val="22"/>
      <w:lang w:eastAsia="ar-SA"/>
    </w:rPr>
  </w:style>
  <w:style w:type="paragraph" w:customStyle="1" w:styleId="Default">
    <w:name w:val="Default"/>
    <w:rsid w:val="00FA15B9"/>
    <w:pPr>
      <w:autoSpaceDE w:val="0"/>
      <w:autoSpaceDN w:val="0"/>
      <w:adjustRightInd w:val="0"/>
    </w:pPr>
    <w:rPr>
      <w:rFonts w:cs="Calibri"/>
      <w:color w:val="000000"/>
      <w:sz w:val="24"/>
      <w:szCs w:val="24"/>
      <w:lang w:eastAsia="en-US"/>
    </w:rPr>
  </w:style>
  <w:style w:type="character" w:styleId="Hipercze">
    <w:name w:val="Hyperlink"/>
    <w:basedOn w:val="Domylnaczcionkaakapitu"/>
    <w:uiPriority w:val="99"/>
    <w:unhideWhenUsed/>
    <w:rsid w:val="00FA15B9"/>
    <w:rPr>
      <w:color w:val="0000FF" w:themeColor="hyperlink"/>
      <w:u w:val="single"/>
    </w:rPr>
  </w:style>
  <w:style w:type="paragraph" w:styleId="HTML-wstpniesformatowany">
    <w:name w:val="HTML Preformatted"/>
    <w:basedOn w:val="Normalny"/>
    <w:link w:val="HTML-wstpniesformatowanyZnak"/>
    <w:uiPriority w:val="99"/>
    <w:unhideWhenUsed/>
    <w:rsid w:val="00F8561C"/>
    <w:pPr>
      <w:spacing w:after="0" w:line="240" w:lineRule="auto"/>
    </w:pPr>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rsid w:val="00F8561C"/>
    <w:rPr>
      <w:rFonts w:ascii="Consolas" w:hAnsi="Consolas" w:cs="Consolas"/>
      <w:lang w:eastAsia="en-US"/>
    </w:rPr>
  </w:style>
  <w:style w:type="paragraph" w:customStyle="1" w:styleId="Standard">
    <w:name w:val="Standard"/>
    <w:rsid w:val="008B29F5"/>
    <w:pPr>
      <w:suppressAutoHyphens/>
      <w:autoSpaceDN w:val="0"/>
      <w:textAlignment w:val="baseline"/>
    </w:pPr>
    <w:rPr>
      <w:rFonts w:ascii="Times New Roman" w:eastAsia="Times New Roman" w:hAnsi="Times New Roman"/>
      <w:kern w:val="3"/>
      <w:sz w:val="24"/>
      <w:szCs w:val="24"/>
    </w:rPr>
  </w:style>
  <w:style w:type="paragraph" w:styleId="Tekstprzypisudolnego">
    <w:name w:val="footnote text"/>
    <w:basedOn w:val="Normalny"/>
    <w:link w:val="TekstprzypisudolnegoZnak"/>
    <w:uiPriority w:val="99"/>
    <w:semiHidden/>
    <w:unhideWhenUsed/>
    <w:rsid w:val="00F36E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6E44"/>
    <w:rPr>
      <w:lang w:eastAsia="en-US"/>
    </w:rPr>
  </w:style>
  <w:style w:type="character" w:styleId="Odwoanieprzypisudolnego">
    <w:name w:val="footnote reference"/>
    <w:basedOn w:val="Domylnaczcionkaakapitu"/>
    <w:uiPriority w:val="99"/>
    <w:semiHidden/>
    <w:unhideWhenUsed/>
    <w:rsid w:val="00F36E44"/>
    <w:rPr>
      <w:vertAlign w:val="superscript"/>
    </w:rPr>
  </w:style>
  <w:style w:type="character" w:customStyle="1" w:styleId="Nagwek1Znak">
    <w:name w:val="Nagłówek 1 Znak"/>
    <w:basedOn w:val="Domylnaczcionkaakapitu"/>
    <w:link w:val="Nagwek1"/>
    <w:rsid w:val="006B04D6"/>
    <w:rPr>
      <w:rFonts w:ascii="Times New Roman" w:hAnsi="Times New Roman"/>
      <w:b/>
      <w:bCs/>
      <w:sz w:val="40"/>
      <w:szCs w:val="40"/>
      <w:lang w:eastAsia="ar-SA"/>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B1B3E"/>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FE5917"/>
    <w:pPr>
      <w:spacing w:line="240" w:lineRule="auto"/>
    </w:pPr>
    <w:rPr>
      <w:rFonts w:eastAsia="Calibri"/>
      <w:b/>
      <w:bCs/>
    </w:rPr>
  </w:style>
  <w:style w:type="character" w:customStyle="1" w:styleId="TematkomentarzaZnak">
    <w:name w:val="Temat komentarza Znak"/>
    <w:basedOn w:val="TekstkomentarzaZnak"/>
    <w:link w:val="Tematkomentarza"/>
    <w:uiPriority w:val="99"/>
    <w:semiHidden/>
    <w:rsid w:val="00FE5917"/>
    <w:rPr>
      <w:rFonts w:ascii="Calibri" w:eastAsia="Times New Roman" w:hAnsi="Calibri" w:cs="Times New Roman"/>
      <w:b/>
      <w:bCs/>
      <w:sz w:val="20"/>
      <w:szCs w:val="20"/>
      <w:lang w:eastAsia="en-US"/>
    </w:rPr>
  </w:style>
  <w:style w:type="character" w:customStyle="1" w:styleId="UnresolvedMention">
    <w:name w:val="Unresolved Mention"/>
    <w:basedOn w:val="Domylnaczcionkaakapitu"/>
    <w:uiPriority w:val="99"/>
    <w:semiHidden/>
    <w:unhideWhenUsed/>
    <w:rsid w:val="00DF493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3883"/>
    <w:pPr>
      <w:spacing w:after="200" w:line="276" w:lineRule="auto"/>
    </w:pPr>
    <w:rPr>
      <w:sz w:val="22"/>
      <w:szCs w:val="22"/>
      <w:lang w:eastAsia="en-US"/>
    </w:rPr>
  </w:style>
  <w:style w:type="paragraph" w:styleId="Nagwek1">
    <w:name w:val="heading 1"/>
    <w:basedOn w:val="Normalny"/>
    <w:next w:val="Normalny"/>
    <w:link w:val="Nagwek1Znak"/>
    <w:qFormat/>
    <w:rsid w:val="006B04D6"/>
    <w:pPr>
      <w:keepNext/>
      <w:numPr>
        <w:numId w:val="12"/>
      </w:numPr>
      <w:suppressAutoHyphens/>
      <w:spacing w:after="0" w:line="240" w:lineRule="auto"/>
      <w:jc w:val="center"/>
      <w:outlineLvl w:val="0"/>
    </w:pPr>
    <w:rPr>
      <w:rFonts w:ascii="Times New Roman" w:hAnsi="Times New Roman"/>
      <w:b/>
      <w:bCs/>
      <w:sz w:val="40"/>
      <w:szCs w:val="4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DC3883"/>
    <w:pPr>
      <w:ind w:left="720"/>
      <w:contextualSpacing/>
    </w:pPr>
  </w:style>
  <w:style w:type="character" w:styleId="Odwoaniedokomentarza">
    <w:name w:val="annotation reference"/>
    <w:semiHidden/>
    <w:rsid w:val="00DC3883"/>
    <w:rPr>
      <w:sz w:val="16"/>
      <w:szCs w:val="16"/>
    </w:rPr>
  </w:style>
  <w:style w:type="paragraph" w:styleId="Tekstkomentarza">
    <w:name w:val="annotation text"/>
    <w:basedOn w:val="Normalny"/>
    <w:link w:val="TekstkomentarzaZnak"/>
    <w:semiHidden/>
    <w:rsid w:val="00DC3883"/>
    <w:rPr>
      <w:rFonts w:eastAsia="Times New Roman"/>
      <w:sz w:val="20"/>
      <w:szCs w:val="20"/>
    </w:rPr>
  </w:style>
  <w:style w:type="character" w:customStyle="1" w:styleId="TekstkomentarzaZnak">
    <w:name w:val="Tekst komentarza Znak"/>
    <w:link w:val="Tekstkomentarza"/>
    <w:semiHidden/>
    <w:rsid w:val="00DC3883"/>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DC388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C3883"/>
    <w:rPr>
      <w:rFonts w:ascii="Tahoma" w:eastAsia="Calibri" w:hAnsi="Tahoma" w:cs="Tahoma"/>
      <w:sz w:val="16"/>
      <w:szCs w:val="16"/>
    </w:rPr>
  </w:style>
  <w:style w:type="paragraph" w:styleId="Nagwek">
    <w:name w:val="header"/>
    <w:basedOn w:val="Normalny"/>
    <w:link w:val="NagwekZnak"/>
    <w:uiPriority w:val="99"/>
    <w:unhideWhenUsed/>
    <w:rsid w:val="005E76C1"/>
    <w:pPr>
      <w:tabs>
        <w:tab w:val="center" w:pos="4536"/>
        <w:tab w:val="right" w:pos="9072"/>
      </w:tabs>
    </w:pPr>
  </w:style>
  <w:style w:type="character" w:customStyle="1" w:styleId="NagwekZnak">
    <w:name w:val="Nagłówek Znak"/>
    <w:link w:val="Nagwek"/>
    <w:uiPriority w:val="99"/>
    <w:rsid w:val="005E76C1"/>
    <w:rPr>
      <w:sz w:val="22"/>
      <w:szCs w:val="22"/>
      <w:lang w:eastAsia="en-US"/>
    </w:rPr>
  </w:style>
  <w:style w:type="paragraph" w:styleId="Stopka">
    <w:name w:val="footer"/>
    <w:basedOn w:val="Normalny"/>
    <w:link w:val="StopkaZnak"/>
    <w:uiPriority w:val="99"/>
    <w:unhideWhenUsed/>
    <w:rsid w:val="005E76C1"/>
    <w:pPr>
      <w:tabs>
        <w:tab w:val="center" w:pos="4536"/>
        <w:tab w:val="right" w:pos="9072"/>
      </w:tabs>
    </w:pPr>
  </w:style>
  <w:style w:type="character" w:customStyle="1" w:styleId="StopkaZnak">
    <w:name w:val="Stopka Znak"/>
    <w:link w:val="Stopka"/>
    <w:uiPriority w:val="99"/>
    <w:rsid w:val="005E76C1"/>
    <w:rPr>
      <w:sz w:val="22"/>
      <w:szCs w:val="22"/>
      <w:lang w:eastAsia="en-US"/>
    </w:rPr>
  </w:style>
  <w:style w:type="numbering" w:customStyle="1" w:styleId="WW8Num151">
    <w:name w:val="WW8Num151"/>
    <w:rsid w:val="00B93E7B"/>
    <w:pPr>
      <w:numPr>
        <w:numId w:val="7"/>
      </w:numPr>
    </w:pPr>
  </w:style>
  <w:style w:type="paragraph" w:styleId="Tekstpodstawowy">
    <w:name w:val="Body Text"/>
    <w:aliases w:val="(F2),Char Znak"/>
    <w:basedOn w:val="Normalny"/>
    <w:link w:val="TekstpodstawowyZnak"/>
    <w:rsid w:val="004777E8"/>
    <w:pPr>
      <w:suppressAutoHyphens/>
      <w:spacing w:line="360" w:lineRule="auto"/>
      <w:jc w:val="both"/>
    </w:pPr>
    <w:rPr>
      <w:rFonts w:cs="Calibri"/>
      <w:lang w:eastAsia="ar-SA"/>
    </w:rPr>
  </w:style>
  <w:style w:type="character" w:customStyle="1" w:styleId="TekstpodstawowyZnak">
    <w:name w:val="Tekst podstawowy Znak"/>
    <w:aliases w:val="(F2) Znak,Char Znak Znak"/>
    <w:basedOn w:val="Domylnaczcionkaakapitu"/>
    <w:link w:val="Tekstpodstawowy"/>
    <w:rsid w:val="004777E8"/>
    <w:rPr>
      <w:rFonts w:cs="Calibri"/>
      <w:sz w:val="22"/>
      <w:szCs w:val="22"/>
      <w:lang w:eastAsia="ar-SA"/>
    </w:rPr>
  </w:style>
  <w:style w:type="paragraph" w:customStyle="1" w:styleId="Default">
    <w:name w:val="Default"/>
    <w:rsid w:val="00FA15B9"/>
    <w:pPr>
      <w:autoSpaceDE w:val="0"/>
      <w:autoSpaceDN w:val="0"/>
      <w:adjustRightInd w:val="0"/>
    </w:pPr>
    <w:rPr>
      <w:rFonts w:cs="Calibri"/>
      <w:color w:val="000000"/>
      <w:sz w:val="24"/>
      <w:szCs w:val="24"/>
      <w:lang w:eastAsia="en-US"/>
    </w:rPr>
  </w:style>
  <w:style w:type="character" w:styleId="Hipercze">
    <w:name w:val="Hyperlink"/>
    <w:basedOn w:val="Domylnaczcionkaakapitu"/>
    <w:uiPriority w:val="99"/>
    <w:unhideWhenUsed/>
    <w:rsid w:val="00FA15B9"/>
    <w:rPr>
      <w:color w:val="0000FF" w:themeColor="hyperlink"/>
      <w:u w:val="single"/>
    </w:rPr>
  </w:style>
  <w:style w:type="paragraph" w:styleId="HTML-wstpniesformatowany">
    <w:name w:val="HTML Preformatted"/>
    <w:basedOn w:val="Normalny"/>
    <w:link w:val="HTML-wstpniesformatowanyZnak"/>
    <w:uiPriority w:val="99"/>
    <w:unhideWhenUsed/>
    <w:rsid w:val="00F8561C"/>
    <w:pPr>
      <w:spacing w:after="0" w:line="240" w:lineRule="auto"/>
    </w:pPr>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rsid w:val="00F8561C"/>
    <w:rPr>
      <w:rFonts w:ascii="Consolas" w:hAnsi="Consolas" w:cs="Consolas"/>
      <w:lang w:eastAsia="en-US"/>
    </w:rPr>
  </w:style>
  <w:style w:type="paragraph" w:customStyle="1" w:styleId="Standard">
    <w:name w:val="Standard"/>
    <w:rsid w:val="008B29F5"/>
    <w:pPr>
      <w:suppressAutoHyphens/>
      <w:autoSpaceDN w:val="0"/>
      <w:textAlignment w:val="baseline"/>
    </w:pPr>
    <w:rPr>
      <w:rFonts w:ascii="Times New Roman" w:eastAsia="Times New Roman" w:hAnsi="Times New Roman"/>
      <w:kern w:val="3"/>
      <w:sz w:val="24"/>
      <w:szCs w:val="24"/>
    </w:rPr>
  </w:style>
  <w:style w:type="paragraph" w:styleId="Tekstprzypisudolnego">
    <w:name w:val="footnote text"/>
    <w:basedOn w:val="Normalny"/>
    <w:link w:val="TekstprzypisudolnegoZnak"/>
    <w:uiPriority w:val="99"/>
    <w:semiHidden/>
    <w:unhideWhenUsed/>
    <w:rsid w:val="00F36E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6E44"/>
    <w:rPr>
      <w:lang w:eastAsia="en-US"/>
    </w:rPr>
  </w:style>
  <w:style w:type="character" w:styleId="Odwoanieprzypisudolnego">
    <w:name w:val="footnote reference"/>
    <w:basedOn w:val="Domylnaczcionkaakapitu"/>
    <w:uiPriority w:val="99"/>
    <w:semiHidden/>
    <w:unhideWhenUsed/>
    <w:rsid w:val="00F36E44"/>
    <w:rPr>
      <w:vertAlign w:val="superscript"/>
    </w:rPr>
  </w:style>
  <w:style w:type="character" w:customStyle="1" w:styleId="Nagwek1Znak">
    <w:name w:val="Nagłówek 1 Znak"/>
    <w:basedOn w:val="Domylnaczcionkaakapitu"/>
    <w:link w:val="Nagwek1"/>
    <w:rsid w:val="006B04D6"/>
    <w:rPr>
      <w:rFonts w:ascii="Times New Roman" w:hAnsi="Times New Roman"/>
      <w:b/>
      <w:bCs/>
      <w:sz w:val="40"/>
      <w:szCs w:val="40"/>
      <w:lang w:eastAsia="ar-SA"/>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B1B3E"/>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FE5917"/>
    <w:pPr>
      <w:spacing w:line="240" w:lineRule="auto"/>
    </w:pPr>
    <w:rPr>
      <w:rFonts w:eastAsia="Calibri"/>
      <w:b/>
      <w:bCs/>
    </w:rPr>
  </w:style>
  <w:style w:type="character" w:customStyle="1" w:styleId="TematkomentarzaZnak">
    <w:name w:val="Temat komentarza Znak"/>
    <w:basedOn w:val="TekstkomentarzaZnak"/>
    <w:link w:val="Tematkomentarza"/>
    <w:uiPriority w:val="99"/>
    <w:semiHidden/>
    <w:rsid w:val="00FE5917"/>
    <w:rPr>
      <w:rFonts w:ascii="Calibri" w:eastAsia="Times New Roman" w:hAnsi="Calibri" w:cs="Times New Roman"/>
      <w:b/>
      <w:bCs/>
      <w:sz w:val="20"/>
      <w:szCs w:val="20"/>
      <w:lang w:eastAsia="en-US"/>
    </w:rPr>
  </w:style>
  <w:style w:type="character" w:customStyle="1" w:styleId="UnresolvedMention">
    <w:name w:val="Unresolved Mention"/>
    <w:basedOn w:val="Domylnaczcionkaakapitu"/>
    <w:uiPriority w:val="99"/>
    <w:semiHidden/>
    <w:unhideWhenUsed/>
    <w:rsid w:val="00DF49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60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dansk.rdos.gov.pl/system-zarzadzania-srodowiskowego-emas" TargetMode="External"/><Relationship Id="rId4" Type="http://schemas.microsoft.com/office/2007/relationships/stylesWithEffects" Target="stylesWithEffects.xml"/><Relationship Id="rId9" Type="http://schemas.openxmlformats.org/officeDocument/2006/relationships/hyperlink" Target="https://www.gov.pl/web/rdos-gdansk/system-ekozarzadzania-i-audytu-ema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BB56A-5E02-4636-BA55-29182B770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12</Pages>
  <Words>4531</Words>
  <Characters>27187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d.siemion</dc:creator>
  <cp:lastModifiedBy>k.molenda</cp:lastModifiedBy>
  <cp:revision>5</cp:revision>
  <cp:lastPrinted>2021-10-05T04:57:00Z</cp:lastPrinted>
  <dcterms:created xsi:type="dcterms:W3CDTF">2021-09-30T06:05:00Z</dcterms:created>
  <dcterms:modified xsi:type="dcterms:W3CDTF">2021-10-05T05:01:00Z</dcterms:modified>
</cp:coreProperties>
</file>